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1"/>
        <w:gridCol w:w="4981"/>
        <w:gridCol w:w="1676"/>
      </w:tblGrid>
      <w:tr w:rsidR="00A501AF" w:rsidRPr="00A501AF" w:rsidTr="001C2A35"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E6F" w:rsidRPr="00A501AF" w:rsidRDefault="00DB4E6F" w:rsidP="000E436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Adı:</w:t>
            </w:r>
          </w:p>
        </w:tc>
        <w:tc>
          <w:tcPr>
            <w:tcW w:w="2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E6F" w:rsidRPr="00A501AF" w:rsidRDefault="00DB4E6F" w:rsidP="000E43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ÜNYE ANAFARTA ORTAOKULU</w:t>
            </w:r>
          </w:p>
        </w:tc>
        <w:tc>
          <w:tcPr>
            <w:tcW w:w="7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E6F" w:rsidRPr="00A501AF" w:rsidRDefault="00DB4E6F" w:rsidP="000E436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A501AF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  <w:u w:val="single"/>
              </w:rPr>
              <w:t>PUANI</w:t>
            </w:r>
          </w:p>
          <w:p w:rsidR="00DB4E6F" w:rsidRPr="00A501AF" w:rsidRDefault="00DB4E6F" w:rsidP="000E436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A501AF" w:rsidRPr="00A501AF" w:rsidTr="000E436C">
        <w:trPr>
          <w:trHeight w:val="229"/>
        </w:trPr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E6F" w:rsidRPr="00A501AF" w:rsidRDefault="00DB4E6F" w:rsidP="000E436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Soyadı:</w:t>
            </w:r>
          </w:p>
        </w:tc>
        <w:tc>
          <w:tcPr>
            <w:tcW w:w="2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4E6F" w:rsidRPr="00A501AF" w:rsidRDefault="00DB4E6F" w:rsidP="000E43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SOSYAL BİLGİLER-</w:t>
            </w:r>
            <w:r w:rsidR="000E436C"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</w:t>
            </w: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DERSİ</w:t>
            </w:r>
          </w:p>
          <w:p w:rsidR="00DB4E6F" w:rsidRPr="00A501AF" w:rsidRDefault="00DB4E6F" w:rsidP="000E436C">
            <w:pPr>
              <w:pStyle w:val="ListeParagraf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 DÖNEM 1. YAZILI SINAVIDIR</w:t>
            </w:r>
          </w:p>
        </w:tc>
        <w:tc>
          <w:tcPr>
            <w:tcW w:w="7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E6F" w:rsidRPr="00A501AF" w:rsidRDefault="00DB4E6F" w:rsidP="000E436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0E436C">
        <w:trPr>
          <w:trHeight w:val="177"/>
        </w:trPr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E6F" w:rsidRPr="00A501AF" w:rsidRDefault="00DB4E6F" w:rsidP="000E436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Sınıf / Şube:  </w:t>
            </w:r>
            <w:r w:rsidRPr="00A501A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 xml:space="preserve">            No:</w:t>
            </w:r>
          </w:p>
        </w:tc>
        <w:tc>
          <w:tcPr>
            <w:tcW w:w="23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E6F" w:rsidRPr="00A501AF" w:rsidRDefault="00DB4E6F" w:rsidP="000E436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E6F" w:rsidRPr="00A501AF" w:rsidRDefault="00DB4E6F" w:rsidP="000E436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7A1E19" w:rsidRPr="00A501AF" w:rsidRDefault="007A1E19" w:rsidP="00325189">
      <w:pPr>
        <w:tabs>
          <w:tab w:val="left" w:pos="426"/>
        </w:tabs>
        <w:spacing w:after="0" w:line="240" w:lineRule="auto"/>
        <w:rPr>
          <w:rFonts w:ascii="Arial" w:hAnsi="Arial" w:cs="Arial"/>
          <w:color w:val="000000" w:themeColor="text1"/>
          <w:sz w:val="18"/>
          <w:szCs w:val="18"/>
        </w:rPr>
      </w:pPr>
    </w:p>
    <w:p w:rsidR="00DB4E6F" w:rsidRPr="00A501AF" w:rsidRDefault="00DB4E6F" w:rsidP="00325189">
      <w:pPr>
        <w:pStyle w:val="ListeParagraf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b/>
          <w:color w:val="000000" w:themeColor="text1"/>
          <w:sz w:val="18"/>
          <w:szCs w:val="18"/>
        </w:rPr>
        <w:sectPr w:rsidR="00DB4E6F" w:rsidRPr="00A501AF" w:rsidSect="00DB4E6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07DC3" w:rsidRPr="00A501AF" w:rsidRDefault="002D299F" w:rsidP="0032518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noProof/>
          <w:color w:val="000000" w:themeColor="text1"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 wp14:anchorId="5AF9D5D5" wp14:editId="3D8D2AA4">
            <wp:simplePos x="0" y="0"/>
            <wp:positionH relativeFrom="margin">
              <wp:posOffset>2635250</wp:posOffset>
            </wp:positionH>
            <wp:positionV relativeFrom="margin">
              <wp:posOffset>619125</wp:posOffset>
            </wp:positionV>
            <wp:extent cx="485775" cy="884555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7DC3" w:rsidRPr="00A501AF" w:rsidRDefault="000E436C" w:rsidP="00325189">
      <w:pPr>
        <w:pStyle w:val="ListeParagraf"/>
        <w:numPr>
          <w:ilvl w:val="0"/>
          <w:numId w:val="1"/>
        </w:numPr>
        <w:tabs>
          <w:tab w:val="left" w:pos="426"/>
        </w:tabs>
        <w:ind w:left="0" w:right="-8" w:firstLine="0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noProof/>
          <w:color w:val="000000" w:themeColor="text1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BAE254" wp14:editId="36898CD4">
                <wp:simplePos x="0" y="0"/>
                <wp:positionH relativeFrom="column">
                  <wp:posOffset>85725</wp:posOffset>
                </wp:positionH>
                <wp:positionV relativeFrom="paragraph">
                  <wp:posOffset>53975</wp:posOffset>
                </wp:positionV>
                <wp:extent cx="2476500" cy="685800"/>
                <wp:effectExtent l="0" t="0" r="209550" b="19050"/>
                <wp:wrapNone/>
                <wp:docPr id="1" name="Köşeleri Yuvarlanmış Dikdörtgen Belirtme Çizgis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0" cy="685800"/>
                        </a:xfrm>
                        <a:prstGeom prst="wedgeRoundRectCallout">
                          <a:avLst>
                            <a:gd name="adj1" fmla="val 56996"/>
                            <a:gd name="adj2" fmla="val -7476"/>
                            <a:gd name="adj3" fmla="val 16667"/>
                          </a:avLst>
                        </a:prstGeom>
                        <a:ln w="1270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DC3" w:rsidRPr="00DB4E6F" w:rsidRDefault="00A07DC3" w:rsidP="00A07DC3">
                            <w:pPr>
                              <w:spacing w:after="0" w:line="240" w:lineRule="auto"/>
                              <w:ind w:left="-96" w:right="12"/>
                              <w:jc w:val="both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DB4E6F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Bugün derse geç kalınca öğretmenim bana “Derste seni göremeyince çok merak ettik” dedi. Bundan sonra derslerime geç kalmamak için daha çok dikkat edeceğim.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" o:spid="_x0000_s1026" type="#_x0000_t62" style="position:absolute;left:0;text-align:left;margin-left:6.75pt;margin-top:4.25pt;width:19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" adj="23111,9185" fillcolor="white [3201]" strokecolor="black [3200]" strokeweight="1pt">
                <v:textbox>
                  <w:txbxContent>
                    <w:p w:rsidR="00A07DC3" w:rsidRPr="00DB4E6F" w:rsidRDefault="00A07DC3" w:rsidP="00A07DC3">
                      <w:pPr>
                        <w:spacing w:after="0" w:line="240" w:lineRule="auto"/>
                        <w:ind w:left="-96" w:right="12"/>
                        <w:jc w:val="both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DB4E6F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Bugün derse geç kalınca öğretmenim bana “Derste seni göremeyince çok merak ettik” dedi. Bundan sonra derslerime geç kalmamak için daha çok dikkat edeceğim.</w:t>
                      </w:r>
                    </w:p>
                  </w:txbxContent>
                </v:textbox>
              </v:shape>
            </w:pict>
          </mc:Fallback>
        </mc:AlternateContent>
      </w:r>
      <w:r w:rsidR="00A07DC3" w:rsidRPr="00A501AF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</w:p>
    <w:p w:rsidR="00A07DC3" w:rsidRPr="00A501AF" w:rsidRDefault="00A07DC3" w:rsidP="00325189">
      <w:pPr>
        <w:tabs>
          <w:tab w:val="left" w:pos="426"/>
        </w:tabs>
        <w:ind w:right="-8"/>
        <w:jc w:val="both"/>
        <w:rPr>
          <w:rFonts w:ascii="Arial" w:hAnsi="Arial" w:cs="Arial"/>
          <w:b/>
          <w:color w:val="000000" w:themeColor="text1"/>
          <w:sz w:val="18"/>
          <w:szCs w:val="18"/>
          <w:lang w:val="de-DE"/>
        </w:rPr>
      </w:pPr>
    </w:p>
    <w:p w:rsidR="00A07DC3" w:rsidRPr="00A501AF" w:rsidRDefault="00A07DC3" w:rsidP="00325189">
      <w:pPr>
        <w:tabs>
          <w:tab w:val="left" w:pos="426"/>
        </w:tabs>
        <w:spacing w:after="0" w:line="240" w:lineRule="auto"/>
        <w:ind w:right="-6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A07DC3" w:rsidRPr="00A501AF" w:rsidRDefault="00A07DC3" w:rsidP="00325189">
      <w:pPr>
        <w:tabs>
          <w:tab w:val="left" w:pos="426"/>
        </w:tabs>
        <w:spacing w:after="0" w:line="240" w:lineRule="auto"/>
        <w:ind w:right="-6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A07DC3" w:rsidRPr="00A501AF" w:rsidRDefault="00A07DC3" w:rsidP="00325189">
      <w:pPr>
        <w:tabs>
          <w:tab w:val="left" w:pos="426"/>
        </w:tabs>
        <w:spacing w:after="0" w:line="240" w:lineRule="auto"/>
        <w:ind w:right="-6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Sahra’nın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verdiği bilgilere göre aşağıdaki yargılardan hangisine </w:t>
      </w:r>
      <w:r w:rsidR="00F57C34"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ulaşılır? </w:t>
      </w:r>
      <w:r w:rsidR="00F57C34"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</w:t>
      </w:r>
      <w:r w:rsidR="00F57C34"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5 puan)</w:t>
      </w:r>
    </w:p>
    <w:p w:rsidR="00A07DC3" w:rsidRPr="00A501AF" w:rsidRDefault="00A07DC3" w:rsidP="00325189">
      <w:pPr>
        <w:tabs>
          <w:tab w:val="left" w:pos="426"/>
        </w:tabs>
        <w:spacing w:after="0" w:line="240" w:lineRule="auto"/>
        <w:ind w:right="-6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A07DC3" w:rsidRPr="00A501AF" w:rsidRDefault="00A07DC3" w:rsidP="00325189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right="-84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color w:val="000000" w:themeColor="text1"/>
          <w:sz w:val="18"/>
          <w:szCs w:val="18"/>
        </w:rPr>
        <w:t>Sahra, derse geç kaldığı için cezalandırılmıştır</w:t>
      </w:r>
    </w:p>
    <w:p w:rsidR="00A07DC3" w:rsidRPr="00A501AF" w:rsidRDefault="00F57C34" w:rsidP="00325189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right="-84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color w:val="000000" w:themeColor="text1"/>
          <w:sz w:val="18"/>
          <w:szCs w:val="18"/>
        </w:rPr>
        <w:t>Sahra ile öğretmeni arasında iletişim sorunu vardır</w:t>
      </w:r>
    </w:p>
    <w:p w:rsidR="008A075A" w:rsidRPr="00A501AF" w:rsidRDefault="008A075A" w:rsidP="008A075A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right="-84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color w:val="000000" w:themeColor="text1"/>
          <w:sz w:val="18"/>
          <w:szCs w:val="18"/>
        </w:rPr>
        <w:t>Öğretmeni, Sahra’nın velisi ile görüşmüştür</w:t>
      </w:r>
    </w:p>
    <w:p w:rsidR="008A075A" w:rsidRPr="00A501AF" w:rsidRDefault="008A075A" w:rsidP="008A075A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right="-84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color w:val="000000" w:themeColor="text1"/>
          <w:sz w:val="18"/>
          <w:szCs w:val="18"/>
        </w:rPr>
        <w:t>Öğretmeni, etkili iletişim için ben dili kullanmıştır</w:t>
      </w:r>
    </w:p>
    <w:p w:rsidR="00A07DC3" w:rsidRPr="00A501AF" w:rsidRDefault="00A07DC3" w:rsidP="0032518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2D299F" w:rsidRPr="00A501AF" w:rsidRDefault="002D299F" w:rsidP="0032518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0E436C" w:rsidRPr="00A501AF" w:rsidRDefault="000E436C" w:rsidP="000E436C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Günümüzde iletişim aracı olarak kullanılan Genel Ağ, bilgiye ve habere ulaşmamızda kolaylık sağlamaktadır. Bu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kapsamda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Bakanlığımız, öğrencilere yönelik derslerde yardımcı olması için EBA uygulamasını geliştirilmiştir.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Yukarıda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Genel </w:t>
      </w:r>
      <w:proofErr w:type="spellStart"/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Ağ’ın</w:t>
      </w:r>
      <w:proofErr w:type="spellEnd"/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hayatımızın hangi alanındaki işlevine vurgu yapılmıştır?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5 puan)</w:t>
      </w:r>
    </w:p>
    <w:p w:rsidR="000E436C" w:rsidRPr="00A501AF" w:rsidRDefault="000E436C" w:rsidP="000E436C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E436C" w:rsidRPr="00A501AF" w:rsidRDefault="000E436C" w:rsidP="000E436C">
      <w:pPr>
        <w:pStyle w:val="ListeParagraf"/>
        <w:tabs>
          <w:tab w:val="left" w:pos="426"/>
          <w:tab w:val="left" w:pos="1276"/>
          <w:tab w:val="left" w:pos="2694"/>
          <w:tab w:val="left" w:pos="411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A) Eğitim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ab/>
        <w:t xml:space="preserve">B) </w:t>
      </w:r>
      <w:proofErr w:type="gramStart"/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Ekonomi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       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D</w:t>
      </w:r>
      <w:proofErr w:type="gramEnd"/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) Sağlık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        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D) Turizm</w:t>
      </w:r>
    </w:p>
    <w:p w:rsidR="000E436C" w:rsidRPr="00A501AF" w:rsidRDefault="000E436C" w:rsidP="0032518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4A729A" w:rsidRPr="00A501AF" w:rsidRDefault="004A729A" w:rsidP="00325189">
      <w:pPr>
        <w:pStyle w:val="GvdeMetni"/>
        <w:numPr>
          <w:ilvl w:val="0"/>
          <w:numId w:val="1"/>
        </w:numPr>
        <w:tabs>
          <w:tab w:val="left" w:pos="426"/>
        </w:tabs>
        <w:ind w:left="0" w:right="-8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color w:val="000000" w:themeColor="text1"/>
          <w:sz w:val="18"/>
          <w:szCs w:val="18"/>
        </w:rPr>
        <w:lastRenderedPageBreak/>
        <w:t xml:space="preserve">Etkili iletişim kurabilmenin yöntemlerinden biri de iyi bir dinleyici olabilmektir.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/>
        </w:rPr>
        <w:t>Buna göre;</w:t>
      </w:r>
    </w:p>
    <w:p w:rsidR="004A729A" w:rsidRPr="00A501AF" w:rsidRDefault="004A729A" w:rsidP="00325189">
      <w:pPr>
        <w:pStyle w:val="GvdeMetni"/>
        <w:numPr>
          <w:ilvl w:val="0"/>
          <w:numId w:val="3"/>
        </w:numPr>
        <w:tabs>
          <w:tab w:val="left" w:pos="360"/>
          <w:tab w:val="left" w:pos="426"/>
        </w:tabs>
        <w:ind w:left="0" w:right="-8" w:firstLine="0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i/>
          <w:color w:val="000000" w:themeColor="text1"/>
          <w:sz w:val="18"/>
          <w:szCs w:val="18"/>
        </w:rPr>
        <w:t>Önemli kısımları not alarak dinleme</w:t>
      </w:r>
    </w:p>
    <w:p w:rsidR="004A729A" w:rsidRPr="00A501AF" w:rsidRDefault="004A729A" w:rsidP="00325189">
      <w:pPr>
        <w:pStyle w:val="GvdeMetni"/>
        <w:numPr>
          <w:ilvl w:val="0"/>
          <w:numId w:val="3"/>
        </w:numPr>
        <w:tabs>
          <w:tab w:val="left" w:pos="360"/>
          <w:tab w:val="left" w:pos="426"/>
        </w:tabs>
        <w:ind w:left="0" w:right="-8" w:firstLine="0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i/>
          <w:color w:val="000000" w:themeColor="text1"/>
          <w:sz w:val="18"/>
          <w:szCs w:val="18"/>
        </w:rPr>
        <w:t>Konuşmacıyı başka işlerle uğraşarak dinleme</w:t>
      </w:r>
    </w:p>
    <w:p w:rsidR="004A729A" w:rsidRPr="00A501AF" w:rsidRDefault="004A729A" w:rsidP="00325189">
      <w:pPr>
        <w:pStyle w:val="GvdeMetni"/>
        <w:numPr>
          <w:ilvl w:val="0"/>
          <w:numId w:val="3"/>
        </w:numPr>
        <w:tabs>
          <w:tab w:val="left" w:pos="360"/>
          <w:tab w:val="left" w:pos="426"/>
        </w:tabs>
        <w:ind w:left="0" w:right="-8" w:firstLine="0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i/>
          <w:color w:val="000000" w:themeColor="text1"/>
          <w:sz w:val="18"/>
          <w:szCs w:val="18"/>
        </w:rPr>
        <w:t>Karşımızdaki kişiyi dikkatli bir şekilde dinleme</w:t>
      </w:r>
    </w:p>
    <w:p w:rsidR="004A729A" w:rsidRPr="00A501AF" w:rsidRDefault="004A729A" w:rsidP="00325189">
      <w:pPr>
        <w:pStyle w:val="GvdeMetni"/>
        <w:numPr>
          <w:ilvl w:val="0"/>
          <w:numId w:val="3"/>
        </w:numPr>
        <w:tabs>
          <w:tab w:val="left" w:pos="360"/>
          <w:tab w:val="left" w:pos="426"/>
        </w:tabs>
        <w:ind w:left="0" w:right="-8" w:firstLine="0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i/>
          <w:color w:val="000000" w:themeColor="text1"/>
          <w:sz w:val="18"/>
          <w:szCs w:val="18"/>
        </w:rPr>
        <w:t>Konuşmacının sürekli sözünü keserek dinleme</w:t>
      </w:r>
    </w:p>
    <w:p w:rsidR="004A729A" w:rsidRPr="00A501AF" w:rsidRDefault="004A729A" w:rsidP="00325189">
      <w:pPr>
        <w:pStyle w:val="GvdeMetni"/>
        <w:tabs>
          <w:tab w:val="left" w:pos="426"/>
        </w:tabs>
        <w:ind w:right="-8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4A729A" w:rsidRPr="00A501AF" w:rsidRDefault="004A729A" w:rsidP="00325189">
      <w:pPr>
        <w:pStyle w:val="GvdeMetni"/>
        <w:tabs>
          <w:tab w:val="left" w:pos="426"/>
        </w:tabs>
        <w:ind w:right="-8"/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proofErr w:type="gramStart"/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/>
        </w:rPr>
        <w:t>davranışlarından</w:t>
      </w:r>
      <w:proofErr w:type="gramEnd"/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/>
        </w:rPr>
        <w:t xml:space="preserve"> hangilerini yapmamız etkili bir iletişim kurmamıza yardımcı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olmaz?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/>
        </w:rPr>
        <w:t xml:space="preserve">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(5 puan)</w:t>
      </w:r>
    </w:p>
    <w:p w:rsidR="004A729A" w:rsidRPr="00A501AF" w:rsidRDefault="004A729A" w:rsidP="00325189">
      <w:pPr>
        <w:pStyle w:val="GvdeMetni"/>
        <w:tabs>
          <w:tab w:val="left" w:pos="426"/>
        </w:tabs>
        <w:ind w:right="-8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4A729A" w:rsidRPr="00A501AF" w:rsidRDefault="004A729A" w:rsidP="00325189">
      <w:pPr>
        <w:pStyle w:val="GvdeMetni"/>
        <w:tabs>
          <w:tab w:val="left" w:pos="426"/>
        </w:tabs>
        <w:ind w:right="-8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color w:val="000000" w:themeColor="text1"/>
          <w:sz w:val="18"/>
          <w:szCs w:val="18"/>
        </w:rPr>
        <w:t xml:space="preserve">A) </w:t>
      </w:r>
      <w:r w:rsidRPr="00A501AF">
        <w:rPr>
          <w:rFonts w:ascii="Arial" w:hAnsi="Arial" w:cs="Arial"/>
          <w:color w:val="000000" w:themeColor="text1"/>
          <w:sz w:val="18"/>
          <w:szCs w:val="18"/>
        </w:rPr>
        <w:t xml:space="preserve">I ve II           </w:t>
      </w:r>
      <w:r w:rsidRPr="00A501AF">
        <w:rPr>
          <w:rFonts w:ascii="Arial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hAnsi="Arial" w:cs="Arial"/>
          <w:b/>
          <w:color w:val="000000" w:themeColor="text1"/>
          <w:sz w:val="18"/>
          <w:szCs w:val="18"/>
        </w:rPr>
        <w:t>B)</w:t>
      </w:r>
      <w:r w:rsidRPr="00A501AF">
        <w:rPr>
          <w:rFonts w:ascii="Arial" w:hAnsi="Arial" w:cs="Arial"/>
          <w:color w:val="000000" w:themeColor="text1"/>
          <w:sz w:val="18"/>
          <w:szCs w:val="18"/>
        </w:rPr>
        <w:t xml:space="preserve"> II ve IV         </w:t>
      </w:r>
    </w:p>
    <w:p w:rsidR="004A729A" w:rsidRPr="00A501AF" w:rsidRDefault="004A729A" w:rsidP="00325189">
      <w:pPr>
        <w:pStyle w:val="GvdeMetni"/>
        <w:tabs>
          <w:tab w:val="left" w:pos="426"/>
        </w:tabs>
        <w:ind w:right="-8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color w:val="000000" w:themeColor="text1"/>
          <w:sz w:val="18"/>
          <w:szCs w:val="18"/>
        </w:rPr>
        <w:t>C)</w:t>
      </w:r>
      <w:r w:rsidRPr="00A501AF">
        <w:rPr>
          <w:rFonts w:ascii="Arial" w:hAnsi="Arial" w:cs="Arial"/>
          <w:color w:val="000000" w:themeColor="text1"/>
          <w:sz w:val="18"/>
          <w:szCs w:val="18"/>
        </w:rPr>
        <w:t xml:space="preserve"> I ve III          </w:t>
      </w:r>
      <w:r w:rsidRPr="00A501AF">
        <w:rPr>
          <w:rFonts w:ascii="Arial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hAnsi="Arial" w:cs="Arial"/>
          <w:b/>
          <w:color w:val="000000" w:themeColor="text1"/>
          <w:sz w:val="18"/>
          <w:szCs w:val="18"/>
        </w:rPr>
        <w:t>D)</w:t>
      </w:r>
      <w:r w:rsidRPr="00A501AF">
        <w:rPr>
          <w:rFonts w:ascii="Arial" w:hAnsi="Arial" w:cs="Arial"/>
          <w:color w:val="000000" w:themeColor="text1"/>
          <w:sz w:val="18"/>
          <w:szCs w:val="18"/>
        </w:rPr>
        <w:t xml:space="preserve"> III ve IV</w:t>
      </w:r>
    </w:p>
    <w:p w:rsidR="002D299F" w:rsidRPr="00A501AF" w:rsidRDefault="002D299F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2D22E8" w:rsidRPr="00A501AF" w:rsidRDefault="000E436C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noProof/>
          <w:color w:val="000000" w:themeColor="text1"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 wp14:anchorId="0D2472F0" wp14:editId="4A5A1BDB">
            <wp:simplePos x="0" y="0"/>
            <wp:positionH relativeFrom="column">
              <wp:posOffset>-80645</wp:posOffset>
            </wp:positionH>
            <wp:positionV relativeFrom="paragraph">
              <wp:posOffset>114935</wp:posOffset>
            </wp:positionV>
            <wp:extent cx="628604" cy="781050"/>
            <wp:effectExtent l="0" t="0" r="63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32" cy="784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D04" w:rsidRPr="00A501AF">
        <w:rPr>
          <w:rFonts w:ascii="Arial" w:eastAsiaTheme="minorHAnsi" w:hAnsi="Arial" w:cs="Arial"/>
          <w:noProof/>
          <w:color w:val="000000" w:themeColor="text1"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 wp14:anchorId="4F0DFDDA" wp14:editId="66D08675">
            <wp:simplePos x="0" y="0"/>
            <wp:positionH relativeFrom="column">
              <wp:posOffset>3890645</wp:posOffset>
            </wp:positionH>
            <wp:positionV relativeFrom="paragraph">
              <wp:posOffset>4769485</wp:posOffset>
            </wp:positionV>
            <wp:extent cx="1285875" cy="1417320"/>
            <wp:effectExtent l="0" t="0" r="9525" b="0"/>
            <wp:wrapNone/>
            <wp:docPr id="9" name="Resim 9" descr="school_studen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chool_student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1D04" w:rsidRPr="00A501AF" w:rsidRDefault="005C1D04" w:rsidP="00325189">
      <w:pPr>
        <w:pStyle w:val="ListeParagraf"/>
        <w:numPr>
          <w:ilvl w:val="0"/>
          <w:numId w:val="1"/>
        </w:numPr>
        <w:tabs>
          <w:tab w:val="left" w:pos="426"/>
        </w:tabs>
        <w:ind w:left="0" w:right="-8" w:firstLine="0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noProof/>
          <w:color w:val="000000" w:themeColor="text1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77A2E9" wp14:editId="22B1A96D">
                <wp:simplePos x="0" y="0"/>
                <wp:positionH relativeFrom="column">
                  <wp:posOffset>643255</wp:posOffset>
                </wp:positionH>
                <wp:positionV relativeFrom="paragraph">
                  <wp:posOffset>102870</wp:posOffset>
                </wp:positionV>
                <wp:extent cx="2362200" cy="561975"/>
                <wp:effectExtent l="95250" t="0" r="19050" b="28575"/>
                <wp:wrapNone/>
                <wp:docPr id="10" name="Köşeleri Yuvarlanmış 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561975"/>
                        </a:xfrm>
                        <a:prstGeom prst="wedgeRoundRectCallout">
                          <a:avLst>
                            <a:gd name="adj1" fmla="val -53675"/>
                            <a:gd name="adj2" fmla="val -26416"/>
                            <a:gd name="adj3" fmla="val 16667"/>
                          </a:avLst>
                        </a:prstGeom>
                        <a:ln w="1270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D04" w:rsidRPr="000E436C" w:rsidRDefault="005C1D04" w:rsidP="005C1D04">
                            <w:pPr>
                              <w:spacing w:after="0" w:line="240" w:lineRule="auto"/>
                              <w:ind w:left="-96" w:right="12"/>
                              <w:jc w:val="both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>Bireyler arasındaki iletişim akıllı telefon ve Genel Ağ kullanımının artmasıyla değişime uğramıştır.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0" o:spid="_x0000_s1027" type="#_x0000_t62" style="position:absolute;left:0;text-align:left;margin-left:50.65pt;margin-top:8.1pt;width:186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" adj="-794,5094" fillcolor="white [3201]" strokecolor="black [3200]" strokeweight="1pt">
                <v:textbox>
                  <w:txbxContent>
                    <w:p w:rsidR="005C1D04" w:rsidRPr="000E436C" w:rsidRDefault="005C1D04" w:rsidP="005C1D04">
                      <w:pPr>
                        <w:spacing w:after="0" w:line="240" w:lineRule="auto"/>
                        <w:ind w:left="-96" w:right="12"/>
                        <w:jc w:val="both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>Bireyler arasındaki iletişim akıllı telefon ve Genel Ağ kullanımının artmasıyla değişime uğramıştır.</w:t>
                      </w:r>
                    </w:p>
                  </w:txbxContent>
                </v:textbox>
              </v:shape>
            </w:pict>
          </mc:Fallback>
        </mc:AlternateContent>
      </w:r>
      <w:r w:rsidRPr="00A501AF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</w:p>
    <w:p w:rsidR="005C1D04" w:rsidRPr="00A501AF" w:rsidRDefault="005C1D04" w:rsidP="00325189">
      <w:pPr>
        <w:tabs>
          <w:tab w:val="left" w:pos="426"/>
        </w:tabs>
        <w:ind w:right="-8"/>
        <w:jc w:val="both"/>
        <w:rPr>
          <w:rFonts w:ascii="Arial" w:hAnsi="Arial" w:cs="Arial"/>
          <w:b/>
          <w:color w:val="000000" w:themeColor="text1"/>
          <w:sz w:val="18"/>
          <w:szCs w:val="18"/>
          <w:lang w:val="de-DE"/>
        </w:rPr>
      </w:pPr>
    </w:p>
    <w:p w:rsidR="005C1D04" w:rsidRPr="00A501AF" w:rsidRDefault="005C1D04" w:rsidP="00325189">
      <w:pPr>
        <w:tabs>
          <w:tab w:val="left" w:pos="426"/>
        </w:tabs>
        <w:spacing w:after="0" w:line="240" w:lineRule="auto"/>
        <w:ind w:right="-6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2D22E8" w:rsidRPr="00A501AF" w:rsidRDefault="005C1D04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color w:val="000000" w:themeColor="text1"/>
          <w:sz w:val="18"/>
          <w:szCs w:val="18"/>
        </w:rPr>
      </w:pPr>
      <w:proofErr w:type="spellStart"/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Tuğra’nın</w:t>
      </w:r>
      <w:proofErr w:type="spellEnd"/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anlatımına göre a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şağıdakilerden hangisi bu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değişimin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olumsuz etkileri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arasında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yer almaz?</w:t>
      </w:r>
      <w:r w:rsidR="00325189"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 xml:space="preserve"> </w:t>
      </w:r>
      <w:r w:rsidR="00325189"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(5 p</w:t>
      </w:r>
      <w:r w:rsidR="00325189"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uan)</w:t>
      </w:r>
    </w:p>
    <w:p w:rsidR="005C1D04" w:rsidRPr="00A501AF" w:rsidRDefault="005C1D04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color w:val="000000" w:themeColor="text1"/>
          <w:sz w:val="18"/>
          <w:szCs w:val="18"/>
        </w:rPr>
      </w:pPr>
    </w:p>
    <w:p w:rsidR="00325189" w:rsidRPr="00A501AF" w:rsidRDefault="00325189" w:rsidP="008A075A">
      <w:pPr>
        <w:pStyle w:val="ListeParagraf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Duygularımızı sürekli simgeler kullanarak anlatmak</w:t>
      </w:r>
    </w:p>
    <w:p w:rsidR="002D22E8" w:rsidRPr="00A501AF" w:rsidRDefault="005C1D04" w:rsidP="008A075A">
      <w:pPr>
        <w:pStyle w:val="ListeParagraf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Bayram ziyareti yapmak yerine bayram mesajı yazmak</w:t>
      </w:r>
    </w:p>
    <w:p w:rsidR="005C1D04" w:rsidRPr="00A501AF" w:rsidRDefault="000E436C" w:rsidP="008A075A">
      <w:pPr>
        <w:pStyle w:val="ListeParagraf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Farklı bölgeler</w:t>
      </w:r>
      <w:r w:rsidR="005C1D04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deki gelişmelerden haberdar olmak</w:t>
      </w:r>
    </w:p>
    <w:p w:rsidR="008A075A" w:rsidRPr="00A501AF" w:rsidRDefault="005C1D04" w:rsidP="000E436C">
      <w:pPr>
        <w:pStyle w:val="ListeParagraf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eastAsiaTheme="minorHAnsi" w:hAnsi="Arial" w:cs="Arial"/>
          <w:color w:val="000000" w:themeColor="text1"/>
          <w:sz w:val="18"/>
          <w:szCs w:val="18"/>
        </w:rPr>
        <w:sectPr w:rsidR="008A075A" w:rsidRPr="00A501AF" w:rsidSect="00DB4E6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Mesajlaşırken okey, </w:t>
      </w:r>
      <w:proofErr w:type="spellStart"/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bye</w:t>
      </w:r>
      <w:proofErr w:type="spellEnd"/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gibi sözcükler kullanmak</w:t>
      </w:r>
    </w:p>
    <w:p w:rsidR="00DB4E6F" w:rsidRPr="00A501AF" w:rsidRDefault="00DB4E6F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2D299F" w:rsidRPr="00A501AF" w:rsidRDefault="002D299F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  <w:sectPr w:rsidR="002D299F" w:rsidRPr="00A501AF" w:rsidSect="00DB4E6F">
          <w:type w:val="continuous"/>
          <w:pgSz w:w="11906" w:h="16838"/>
          <w:pgMar w:top="720" w:right="720" w:bottom="720" w:left="720" w:header="708" w:footer="708" w:gutter="0"/>
          <w:cols w:num="2" w:sep="1" w:space="708"/>
          <w:docGrid w:linePitch="360"/>
        </w:sectPr>
      </w:pPr>
    </w:p>
    <w:p w:rsidR="002D299F" w:rsidRPr="00A501AF" w:rsidRDefault="002D299F" w:rsidP="002D299F">
      <w:pPr>
        <w:pStyle w:val="NoSpacing"/>
        <w:shd w:val="clear" w:color="auto" w:fill="FFFFFF" w:themeFill="background1"/>
        <w:ind w:left="360"/>
        <w:rPr>
          <w:rFonts w:ascii="Arial" w:hAnsi="Arial"/>
          <w:b/>
          <w:color w:val="000000" w:themeColor="text1"/>
          <w:sz w:val="18"/>
          <w:szCs w:val="18"/>
          <w:shd w:val="clear" w:color="auto" w:fill="FFCC99"/>
        </w:rPr>
      </w:pPr>
    </w:p>
    <w:p w:rsidR="009A7860" w:rsidRPr="00A501AF" w:rsidRDefault="009A7860" w:rsidP="009A7860">
      <w:pPr>
        <w:pStyle w:val="NoSpacing"/>
        <w:numPr>
          <w:ilvl w:val="0"/>
          <w:numId w:val="1"/>
        </w:numPr>
        <w:shd w:val="clear" w:color="auto" w:fill="FFFFFF" w:themeFill="background1"/>
        <w:rPr>
          <w:rFonts w:ascii="Arial" w:hAnsi="Arial"/>
          <w:b/>
          <w:color w:val="000000" w:themeColor="text1"/>
          <w:sz w:val="18"/>
          <w:szCs w:val="18"/>
          <w:shd w:val="clear" w:color="auto" w:fill="FFCC99"/>
        </w:rPr>
      </w:pPr>
      <w:r w:rsidRPr="00A501AF">
        <w:rPr>
          <w:rFonts w:ascii="Arial" w:hAnsi="Arial"/>
          <w:b/>
          <w:bCs/>
          <w:color w:val="000000" w:themeColor="text1"/>
          <w:spacing w:val="-3"/>
          <w:sz w:val="18"/>
          <w:szCs w:val="18"/>
          <w:shd w:val="clear" w:color="auto" w:fill="FDE9D9" w:themeFill="accent6" w:themeFillTint="33"/>
        </w:rPr>
        <w:t xml:space="preserve">Aşağıda iletişim hak ve özgürlükleri ile ilgili bazı açıklamalar ve kavramlar verilmiştir.  Kavramları </w:t>
      </w:r>
      <w:r w:rsidRPr="00A501AF">
        <w:rPr>
          <w:rFonts w:ascii="Arial" w:hAnsi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uygun anlam içeren açıklamalar ile eşleştiriniz. </w:t>
      </w:r>
      <w:r w:rsidR="00CD2949" w:rsidRPr="00A501AF">
        <w:rPr>
          <w:rFonts w:ascii="Arial" w:hAnsi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>(Her doğru 2 puan; toplam 10 puan</w:t>
      </w:r>
      <w:r w:rsidR="00CD2949" w:rsidRPr="00A501AF">
        <w:rPr>
          <w:rFonts w:ascii="Arial" w:hAnsi="Arial"/>
          <w:b/>
          <w:bCs/>
          <w:caps/>
          <w:color w:val="000000" w:themeColor="text1"/>
          <w:sz w:val="18"/>
          <w:szCs w:val="18"/>
          <w:shd w:val="clear" w:color="auto" w:fill="FDE9D9" w:themeFill="accent6" w:themeFillTint="33"/>
        </w:rPr>
        <w:t>)</w:t>
      </w:r>
      <w:r w:rsidRPr="00A501AF">
        <w:rPr>
          <w:rFonts w:ascii="Arial" w:hAnsi="Arial"/>
          <w:b/>
          <w:color w:val="000000" w:themeColor="text1"/>
          <w:sz w:val="18"/>
          <w:szCs w:val="18"/>
          <w:shd w:val="clear" w:color="auto" w:fill="FFCC99"/>
        </w:rPr>
        <w:br/>
      </w:r>
    </w:p>
    <w:tbl>
      <w:tblPr>
        <w:tblW w:w="10152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"/>
        <w:gridCol w:w="1992"/>
        <w:gridCol w:w="328"/>
        <w:gridCol w:w="6335"/>
        <w:gridCol w:w="603"/>
      </w:tblGrid>
      <w:tr w:rsidR="00A501AF" w:rsidRPr="00A501AF" w:rsidTr="00CD2949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Sayı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Kavram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Açıklaması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Sayı</w:t>
            </w:r>
          </w:p>
        </w:tc>
      </w:tr>
      <w:tr w:rsidR="00A501AF" w:rsidRPr="00A501AF" w:rsidTr="00CD2949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Kitle İletişim Özgürlüğü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60" w:rsidRPr="00A501AF" w:rsidRDefault="009A7860" w:rsidP="000E43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Radyo, televizyon ve Genel Ağ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faaliyetlerini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dü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zenlemek ve denetlemekle görevlendirilmiş kurumdur.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1</w:t>
            </w:r>
          </w:p>
        </w:tc>
      </w:tr>
      <w:tr w:rsidR="00A501AF" w:rsidRPr="00A501AF" w:rsidTr="00CD2949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Akıllı İşaretler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60" w:rsidRPr="00A501AF" w:rsidRDefault="009A7860" w:rsidP="000E43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Öğrencilerin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medya karşısında pasif bir alıcı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olmak yerine medyayı okuyabilecek bilince ulaşmasını sağ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lamak amacıyla geliştirilmiş derstir.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A501AF" w:rsidRPr="00A501AF" w:rsidTr="00CD2949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Medya Okuryazarlığı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60" w:rsidRPr="00A501AF" w:rsidRDefault="009A7860" w:rsidP="000E436C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Basın yayın organlarında gerçeğe aykırı bir yayın yapılması durumda ilgili kişi veya kurumların talep ettiği düzeltme haberidir.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3</w:t>
            </w:r>
          </w:p>
        </w:tc>
      </w:tr>
      <w:tr w:rsidR="00A501AF" w:rsidRPr="00A501AF" w:rsidTr="00CD2949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RTÜK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60" w:rsidRPr="00A501AF" w:rsidRDefault="009A7860" w:rsidP="000E436C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Haber, bilgi ve düşüncelerin iletişim araçları vasıtasıyla serbestçe elde edilebilmesi, açıklanabilmesi ve yayılabilmesini sağlar.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4</w:t>
            </w:r>
          </w:p>
        </w:tc>
      </w:tr>
      <w:tr w:rsidR="00A501AF" w:rsidRPr="00A501AF" w:rsidTr="00CD2949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Tekzip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60" w:rsidRPr="00A501AF" w:rsidRDefault="009A7860" w:rsidP="000E43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Televizyon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programlarının yaş grubumuza uygunluğu konusunda bize programı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izlemeden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önce uyarı verir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1FF"/>
          </w:tcPr>
          <w:p w:rsidR="009A7860" w:rsidRPr="00A501AF" w:rsidRDefault="009A7860" w:rsidP="000E436C">
            <w:pPr>
              <w:pStyle w:val="NoSpacing"/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5</w:t>
            </w:r>
          </w:p>
        </w:tc>
      </w:tr>
    </w:tbl>
    <w:p w:rsidR="009A7860" w:rsidRPr="00A501AF" w:rsidRDefault="009A7860" w:rsidP="009A7860">
      <w:pPr>
        <w:pStyle w:val="ListParagraph"/>
        <w:shd w:val="clear" w:color="auto" w:fill="FFFFFF"/>
        <w:spacing w:after="0" w:line="240" w:lineRule="auto"/>
        <w:ind w:left="0"/>
        <w:jc w:val="both"/>
        <w:rPr>
          <w:rFonts w:ascii="Segoe UI" w:hAnsi="Segoe UI" w:cs="Segoe UI"/>
          <w:b/>
          <w:color w:val="000000" w:themeColor="text1"/>
          <w:sz w:val="18"/>
          <w:szCs w:val="18"/>
        </w:rPr>
      </w:pPr>
    </w:p>
    <w:p w:rsidR="00DB4E6F" w:rsidRPr="00A501AF" w:rsidRDefault="00DB4E6F" w:rsidP="000E43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18"/>
          <w:szCs w:val="18"/>
        </w:rPr>
        <w:sectPr w:rsidR="00DB4E6F" w:rsidRPr="00A501AF" w:rsidSect="0032518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501AF">
        <w:rPr>
          <w:noProof/>
          <w:color w:val="000000" w:themeColor="text1"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 wp14:anchorId="7183059C" wp14:editId="4A7B163A">
            <wp:simplePos x="0" y="0"/>
            <wp:positionH relativeFrom="column">
              <wp:posOffset>2524125</wp:posOffset>
            </wp:positionH>
            <wp:positionV relativeFrom="paragraph">
              <wp:posOffset>117475</wp:posOffset>
            </wp:positionV>
            <wp:extent cx="638175" cy="638175"/>
            <wp:effectExtent l="19050" t="19050" r="28575" b="28575"/>
            <wp:wrapSquare wrapText="bothSides"/>
            <wp:docPr id="12" name="Resim 12" descr="akÄ±llÄ± iÅaret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kÄ±llÄ± iÅaret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22E8" w:rsidRPr="00A501AF" w:rsidRDefault="00CD2949" w:rsidP="00DB4E6F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Şevval, Sosyal Bilgiler Öğretmeninin verdiği ödevleri kontrol ederken yandaki akıllı işaretin ne olduğu sorusunu </w:t>
      </w:r>
      <w:proofErr w:type="spellStart"/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Oğuzhan’nın</w:t>
      </w:r>
      <w:proofErr w:type="spellEnd"/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yanlış yaptığını fark etmiştir.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Oğuzhan’ın soruya doğru cevap vermesi için hangi seçeneği işaretlemiş olması gerekirdi?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(5 p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uan)</w:t>
      </w:r>
      <w:bookmarkStart w:id="0" w:name="_GoBack"/>
      <w:bookmarkEnd w:id="0"/>
    </w:p>
    <w:p w:rsidR="00CD2949" w:rsidRPr="00A501AF" w:rsidRDefault="00CD2949" w:rsidP="00DB4E6F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CD2949" w:rsidRPr="00A501AF" w:rsidRDefault="00CD2949" w:rsidP="00DB4E6F">
      <w:pPr>
        <w:tabs>
          <w:tab w:val="left" w:pos="426"/>
          <w:tab w:val="left" w:pos="255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A)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Herkes izleyebilir</w:t>
      </w:r>
      <w:r w:rsidR="00DB4E6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B)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Olumsuz örnekler içerir</w:t>
      </w:r>
    </w:p>
    <w:p w:rsidR="00CD2949" w:rsidRPr="00A501AF" w:rsidRDefault="00CD2949" w:rsidP="00DB4E6F">
      <w:pPr>
        <w:tabs>
          <w:tab w:val="left" w:pos="426"/>
          <w:tab w:val="left" w:pos="255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C)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7 yaş üzeri izleyebilir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D)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Şiddet ve korku içerir</w:t>
      </w:r>
    </w:p>
    <w:p w:rsidR="00CD2949" w:rsidRPr="00A501AF" w:rsidRDefault="00CD2949" w:rsidP="00DB4E6F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2D22E8" w:rsidRPr="00A501AF" w:rsidRDefault="00D524A8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noProof/>
          <w:color w:val="000000" w:themeColor="text1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871368" wp14:editId="3C005293">
                <wp:simplePos x="0" y="0"/>
                <wp:positionH relativeFrom="column">
                  <wp:posOffset>590550</wp:posOffset>
                </wp:positionH>
                <wp:positionV relativeFrom="paragraph">
                  <wp:posOffset>123825</wp:posOffset>
                </wp:positionV>
                <wp:extent cx="2530475" cy="952500"/>
                <wp:effectExtent l="171450" t="0" r="22225" b="19050"/>
                <wp:wrapNone/>
                <wp:docPr id="15" name="Köşeleri Yuvarlanmış Dikdörtgen Belirtme Çizgisi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0475" cy="952500"/>
                        </a:xfrm>
                        <a:prstGeom prst="wedgeRoundRectCallout">
                          <a:avLst>
                            <a:gd name="adj1" fmla="val -55867"/>
                            <a:gd name="adj2" fmla="val 5543"/>
                            <a:gd name="adj3" fmla="val 16667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916" w:rsidRPr="000E436C" w:rsidRDefault="00012916" w:rsidP="008A075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>Osmanlı Beyliği’nin yurt edindiği topraklar Bizans İmparatorluğu‘nun</w:t>
                            </w:r>
                            <w:r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>büyük kent ve kasabaları ile k</w:t>
                            </w:r>
                            <w:r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 xml:space="preserve">omşuydu. Önemli ticaret yolları </w:t>
                            </w:r>
                            <w:r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>üzerindeki bu şehirler ile yapılan ticaretten Osmanlı Beyliği önemli gelir</w:t>
                            </w:r>
                            <w:r w:rsidR="008A075A"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 xml:space="preserve"> elde ediyordu.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5" o:spid="_x0000_s1028" type="#_x0000_t62" style="position:absolute;left:0;text-align:left;margin-left:46.5pt;margin-top:9.75pt;width:199.25pt;height: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" adj="-1267,11997" filled="f" strokeweight="1pt">
                <v:textbox>
                  <w:txbxContent>
                    <w:p w:rsidR="00012916" w:rsidRPr="000E436C" w:rsidRDefault="00012916" w:rsidP="008A075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>Osmanlı Beyliği’nin yurt edindiği topraklar Bizans İmparatorluğu‘nun</w:t>
                      </w:r>
                      <w:r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>büyük kent ve kasabaları ile k</w:t>
                      </w:r>
                      <w:r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 xml:space="preserve">omşuydu. Önemli ticaret yolları </w:t>
                      </w:r>
                      <w:r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>üzerindeki bu şehirler ile yapılan ticaretten Osmanlı Beyliği önemli gelir</w:t>
                      </w:r>
                      <w:r w:rsidR="008A075A"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 xml:space="preserve"> elde ediyordu.</w:t>
                      </w:r>
                    </w:p>
                  </w:txbxContent>
                </v:textbox>
              </v:shape>
            </w:pict>
          </mc:Fallback>
        </mc:AlternateContent>
      </w:r>
    </w:p>
    <w:p w:rsidR="00012916" w:rsidRPr="00A501AF" w:rsidRDefault="00012916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12916" w:rsidRPr="00A501AF" w:rsidRDefault="00012916" w:rsidP="00DB4E6F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noProof/>
          <w:color w:val="000000" w:themeColor="text1"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 wp14:anchorId="64EA7173" wp14:editId="110F3726">
            <wp:simplePos x="0" y="0"/>
            <wp:positionH relativeFrom="column">
              <wp:posOffset>-38100</wp:posOffset>
            </wp:positionH>
            <wp:positionV relativeFrom="paragraph">
              <wp:posOffset>13335</wp:posOffset>
            </wp:positionV>
            <wp:extent cx="569786" cy="695325"/>
            <wp:effectExtent l="0" t="0" r="1905" b="0"/>
            <wp:wrapNone/>
            <wp:docPr id="14" name="Resim 14" descr="sports_r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ports_ru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4" cy="69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01AF">
        <w:rPr>
          <w:rFonts w:ascii="Arial" w:hAnsi="Arial" w:cs="Arial"/>
          <w:b/>
          <w:color w:val="000000" w:themeColor="text1"/>
          <w:sz w:val="18"/>
          <w:szCs w:val="18"/>
        </w:rPr>
        <w:t xml:space="preserve">  </w:t>
      </w:r>
    </w:p>
    <w:p w:rsidR="00012916" w:rsidRPr="00A501AF" w:rsidRDefault="00012916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012916" w:rsidRPr="00A501AF" w:rsidRDefault="00012916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012916" w:rsidRPr="00A501AF" w:rsidRDefault="00012916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012916" w:rsidRPr="00A501AF" w:rsidRDefault="00012916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012916" w:rsidRPr="00A501AF" w:rsidRDefault="00012916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012916" w:rsidRPr="00A501AF" w:rsidRDefault="00012916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012916" w:rsidRPr="00A501AF" w:rsidRDefault="008A075A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Talha Yasin’in yukarıda Osmanlı Devleti’ne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kurulduğu bölgenin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sağladığı hangi avantajından bahsetmektedir?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(5 p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uan)</w:t>
      </w:r>
    </w:p>
    <w:p w:rsidR="00012916" w:rsidRPr="00A501AF" w:rsidRDefault="00012916" w:rsidP="00DB4E6F">
      <w:pPr>
        <w:tabs>
          <w:tab w:val="left" w:pos="426"/>
          <w:tab w:val="left" w:pos="2530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012916" w:rsidRPr="00A501AF" w:rsidRDefault="008A075A" w:rsidP="00DB4E6F">
      <w:pPr>
        <w:tabs>
          <w:tab w:val="left" w:pos="426"/>
          <w:tab w:val="left" w:pos="255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A) </w:t>
      </w:r>
      <w:proofErr w:type="gramStart"/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Askeri </w:t>
      </w:r>
      <w:r w:rsidR="002D299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      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B</w:t>
      </w:r>
      <w:proofErr w:type="gramEnd"/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)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Siyasi </w:t>
      </w:r>
      <w:r w:rsidR="002D299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             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C)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</w:t>
      </w:r>
      <w:r w:rsidR="002D299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Dini          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D)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Ekonomik</w:t>
      </w:r>
    </w:p>
    <w:p w:rsidR="002D299F" w:rsidRPr="00A501AF" w:rsidRDefault="002D299F" w:rsidP="00DB4E6F">
      <w:pPr>
        <w:tabs>
          <w:tab w:val="left" w:pos="426"/>
          <w:tab w:val="left" w:pos="255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51A11" w:rsidRPr="00A501AF" w:rsidRDefault="00051A11" w:rsidP="00DB4E6F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noProof/>
          <w:color w:val="000000" w:themeColor="text1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A14ED0" wp14:editId="0D597E52">
                <wp:simplePos x="0" y="0"/>
                <wp:positionH relativeFrom="column">
                  <wp:posOffset>757555</wp:posOffset>
                </wp:positionH>
                <wp:positionV relativeFrom="paragraph">
                  <wp:posOffset>61595</wp:posOffset>
                </wp:positionV>
                <wp:extent cx="2349500" cy="828675"/>
                <wp:effectExtent l="95250" t="0" r="12700" b="28575"/>
                <wp:wrapNone/>
                <wp:docPr id="17" name="Köşeleri Yuvarlanmış Dikdörtgen Belirtme Çizgis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0" cy="828675"/>
                        </a:xfrm>
                        <a:prstGeom prst="wedgeRoundRectCallout">
                          <a:avLst>
                            <a:gd name="adj1" fmla="val -55867"/>
                            <a:gd name="adj2" fmla="val 5543"/>
                            <a:gd name="adj3" fmla="val 16667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A11" w:rsidRPr="000E436C" w:rsidRDefault="00051A11" w:rsidP="00051A1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0E436C">
                              <w:rPr>
                                <w:rFonts w:ascii="Arial" w:eastAsiaTheme="minorHAnsi" w:hAnsi="Arial" w:cs="Arial"/>
                                <w:i/>
                                <w:sz w:val="18"/>
                                <w:szCs w:val="18"/>
                              </w:rPr>
                              <w:t>Üç ayda bir ulufe adı verilen maaş alırız. Savaş zamanı orduya katılır, savaş dışında başkentin güvenliğini sağlarız. Askerlik süresince başka bir işle uğraşmamız ve evlenmemiz yasaktır.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7" o:spid="_x0000_s1029" type="#_x0000_t62" style="position:absolute;left:0;text-align:left;margin-left:59.65pt;margin-top:4.85pt;width:185pt;height:6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" adj="-1267,11997" filled="f" strokeweight="1pt">
                <v:textbox>
                  <w:txbxContent>
                    <w:p w:rsidR="00051A11" w:rsidRPr="000E436C" w:rsidRDefault="00051A11" w:rsidP="00051A1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</w:pPr>
                      <w:r w:rsidRPr="000E436C">
                        <w:rPr>
                          <w:rFonts w:ascii="Arial" w:eastAsiaTheme="minorHAnsi" w:hAnsi="Arial" w:cs="Arial"/>
                          <w:i/>
                          <w:sz w:val="18"/>
                          <w:szCs w:val="18"/>
                        </w:rPr>
                        <w:t>Üç ayda bir ulufe adı verilen maaş alırız. Savaş zamanı orduya katılır, savaş dışında başkentin güvenliğini sağlarız. Askerlik süresince başka bir işle uğraşmamız ve evlenmemiz yasaktır.</w:t>
                      </w:r>
                    </w:p>
                  </w:txbxContent>
                </v:textbox>
              </v:shape>
            </w:pict>
          </mc:Fallback>
        </mc:AlternateContent>
      </w:r>
    </w:p>
    <w:p w:rsidR="00012916" w:rsidRPr="00A501AF" w:rsidRDefault="00DB4E6F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noProof/>
          <w:color w:val="000000" w:themeColor="text1"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 wp14:anchorId="0169E4FF" wp14:editId="5682B8F1">
            <wp:simplePos x="0" y="0"/>
            <wp:positionH relativeFrom="column">
              <wp:posOffset>52706</wp:posOffset>
            </wp:positionH>
            <wp:positionV relativeFrom="paragraph">
              <wp:posOffset>12066</wp:posOffset>
            </wp:positionV>
            <wp:extent cx="600096" cy="70485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94" cy="706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A11" w:rsidRPr="00A501AF" w:rsidRDefault="00051A11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51A11" w:rsidRPr="00A501AF" w:rsidRDefault="00051A11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51A11" w:rsidRPr="00A501AF" w:rsidRDefault="00051A11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51A11" w:rsidRPr="00A501AF" w:rsidRDefault="00051A11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51A11" w:rsidRPr="00A501AF" w:rsidRDefault="00051A11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51A11" w:rsidRPr="00A501AF" w:rsidRDefault="00051A11" w:rsidP="00DB4E6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Yukarıdaki asker Osmanlı Ordusunun hangi bölümüne mensuptur?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(5 p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uan)</w:t>
      </w:r>
    </w:p>
    <w:p w:rsidR="00051A11" w:rsidRPr="00A501AF" w:rsidRDefault="00051A11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51A11" w:rsidRPr="00A501AF" w:rsidRDefault="00051A11" w:rsidP="00DB4E6F">
      <w:pPr>
        <w:tabs>
          <w:tab w:val="left" w:pos="426"/>
          <w:tab w:val="left" w:pos="255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A)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Yeniçeriler</w:t>
      </w:r>
      <w:r w:rsidR="00DB4E6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ab/>
      </w:r>
      <w:r w:rsidR="00DB4E6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B)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Tımarlı sipahiler</w:t>
      </w:r>
    </w:p>
    <w:p w:rsidR="00051A11" w:rsidRPr="00A501AF" w:rsidRDefault="00051A11" w:rsidP="00DB4E6F">
      <w:pPr>
        <w:tabs>
          <w:tab w:val="left" w:pos="426"/>
          <w:tab w:val="left" w:pos="255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C)</w:t>
      </w:r>
      <w:r w:rsidR="00DB4E6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Silahtarlar</w:t>
      </w:r>
      <w:r w:rsidR="00DB4E6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ab/>
      </w:r>
      <w:r w:rsidR="00DB4E6F"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ab/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>C)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Müsellem</w:t>
      </w:r>
    </w:p>
    <w:p w:rsidR="00DB4E6F" w:rsidRPr="00A501AF" w:rsidRDefault="00DB4E6F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2D299F" w:rsidRPr="00A501AF" w:rsidRDefault="002D299F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3F3965" w:rsidRPr="00A501AF" w:rsidRDefault="003F3965" w:rsidP="00DB4E6F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Osmanlı Devleti kurulduğu yıllarda düzenli bir orduya sahip değilken kısa bir süre sonra büyük ordulara sahip olmuş, eyaletlerin sayısı artmış, yönetici sayısında artış olmuş, donanma gücü oluşturmuştur.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Bu bilgiye göre aşağıdakilerden hangisine ulaşılabilir?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(5 p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uan)</w:t>
      </w:r>
    </w:p>
    <w:p w:rsidR="003F3965" w:rsidRPr="00A501AF" w:rsidRDefault="003F3965" w:rsidP="00DB4E6F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3F3965" w:rsidRPr="00A501AF" w:rsidRDefault="003F3965" w:rsidP="00DB4E6F">
      <w:pPr>
        <w:pStyle w:val="ListeParagraf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Savaşlarda ağır yenilgiler yaşanmıştır.</w:t>
      </w:r>
    </w:p>
    <w:p w:rsidR="003F3965" w:rsidRPr="00A501AF" w:rsidRDefault="003F3965" w:rsidP="00DB4E6F">
      <w:pPr>
        <w:pStyle w:val="ListeParagraf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İslamiyet geniş alanlara yayılmıştır.</w:t>
      </w:r>
    </w:p>
    <w:p w:rsidR="003F3965" w:rsidRPr="00A501AF" w:rsidRDefault="003F3965" w:rsidP="00DB4E6F">
      <w:pPr>
        <w:pStyle w:val="ListeParagraf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Devletin sınırları hızla genişlemiştir.</w:t>
      </w:r>
    </w:p>
    <w:p w:rsidR="003F3965" w:rsidRPr="00A501AF" w:rsidRDefault="003F3965" w:rsidP="00DB4E6F">
      <w:pPr>
        <w:pStyle w:val="ListeParagraf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Vergi gelirlerinde artış olmuştur</w:t>
      </w:r>
    </w:p>
    <w:p w:rsidR="00DB4E6F" w:rsidRPr="00A501AF" w:rsidRDefault="00DB4E6F" w:rsidP="003F396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18"/>
          <w:szCs w:val="18"/>
        </w:rPr>
        <w:sectPr w:rsidR="00DB4E6F" w:rsidRPr="00A501AF" w:rsidSect="00DB4E6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8A075A" w:rsidRPr="00A501AF" w:rsidRDefault="008A075A" w:rsidP="00F10303">
      <w:pPr>
        <w:pStyle w:val="ListeParagraf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95"/>
        </w:tabs>
        <w:ind w:left="0" w:right="-248" w:firstLine="0"/>
        <w:rPr>
          <w:rFonts w:ascii="Arial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lastRenderedPageBreak/>
        <w:t xml:space="preserve">Aşağıdaki tabloda Osmanlı Devletine ait bazı </w:t>
      </w:r>
      <w:r w:rsidR="00D524A8"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bilgiler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 verilmiştir. </w:t>
      </w:r>
      <w:r w:rsidR="00D524A8"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Karşısındaki kavramlardan doğru olanları yuvarlak içine alınız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.</w:t>
      </w:r>
      <w:r w:rsidR="00D524A8" w:rsidRPr="00A501AF"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 xml:space="preserve"> </w:t>
      </w:r>
      <w:r w:rsidR="00D524A8" w:rsidRPr="00A501AF"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>(Her doğru 2 puan; toplam 10 puan</w:t>
      </w:r>
      <w:r w:rsidR="00D524A8" w:rsidRPr="00A501AF">
        <w:rPr>
          <w:rFonts w:ascii="Arial" w:hAnsi="Arial" w:cs="Arial"/>
          <w:b/>
          <w:bCs/>
          <w:caps/>
          <w:color w:val="000000" w:themeColor="text1"/>
          <w:sz w:val="18"/>
          <w:szCs w:val="18"/>
          <w:shd w:val="clear" w:color="auto" w:fill="FDE9D9" w:themeFill="accent6" w:themeFillTint="33"/>
        </w:rPr>
        <w:t>)</w:t>
      </w:r>
    </w:p>
    <w:tbl>
      <w:tblPr>
        <w:tblStyle w:val="TabloKlavuzu"/>
        <w:tblW w:w="9843" w:type="dxa"/>
        <w:jc w:val="center"/>
        <w:tblInd w:w="32" w:type="dxa"/>
        <w:tblLook w:val="01E0" w:firstRow="1" w:lastRow="1" w:firstColumn="1" w:lastColumn="1" w:noHBand="0" w:noVBand="0"/>
      </w:tblPr>
      <w:tblGrid>
        <w:gridCol w:w="7357"/>
        <w:gridCol w:w="253"/>
        <w:gridCol w:w="1116"/>
        <w:gridCol w:w="1117"/>
      </w:tblGrid>
      <w:tr w:rsidR="00A501AF" w:rsidRPr="00A501AF" w:rsidTr="00D524A8">
        <w:trPr>
          <w:jc w:val="center"/>
        </w:trPr>
        <w:tc>
          <w:tcPr>
            <w:tcW w:w="7378" w:type="dxa"/>
            <w:vAlign w:val="center"/>
          </w:tcPr>
          <w:p w:rsidR="00D524A8" w:rsidRPr="00A501AF" w:rsidRDefault="00D524A8" w:rsidP="00D524A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>Yeni fethedilen topraklara Türk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>ailelerin gönderilerek buraların Türk yurdu hâ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 xml:space="preserve">line 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>gelmesinin sağlanmasıdır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:rsidR="00D524A8" w:rsidRPr="00A501AF" w:rsidRDefault="00D524A8" w:rsidP="00BA1686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İstimâlet</w:t>
            </w:r>
            <w:proofErr w:type="spellEnd"/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Politikası</w:t>
            </w:r>
          </w:p>
        </w:tc>
        <w:tc>
          <w:tcPr>
            <w:tcW w:w="1095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İskân Politikası</w:t>
            </w:r>
          </w:p>
        </w:tc>
      </w:tr>
      <w:tr w:rsidR="00A501AF" w:rsidRPr="00A501AF" w:rsidTr="00D524A8">
        <w:trPr>
          <w:jc w:val="center"/>
        </w:trPr>
        <w:tc>
          <w:tcPr>
            <w:tcW w:w="7378" w:type="dxa"/>
            <w:vAlign w:val="center"/>
          </w:tcPr>
          <w:p w:rsidR="00D524A8" w:rsidRPr="00A501AF" w:rsidRDefault="00D524A8" w:rsidP="00D524A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>Balkanlarda yaşayan gayrimüslim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>çocuklarının ailes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 xml:space="preserve">inin izni ile alınarak eğitilip </w:t>
            </w:r>
            <w:r w:rsidRPr="00A501AF">
              <w:rPr>
                <w:rFonts w:ascii="Arial" w:eastAsiaTheme="minorHAnsi" w:hAnsi="Arial" w:cs="Arial"/>
                <w:bCs/>
                <w:i/>
                <w:color w:val="000000" w:themeColor="text1"/>
                <w:sz w:val="18"/>
                <w:szCs w:val="18"/>
              </w:rPr>
              <w:t>Türkleştirilmesi ve Müslümanlaştırılmasıdır.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Devşirme Sistemi</w:t>
            </w:r>
          </w:p>
        </w:tc>
        <w:tc>
          <w:tcPr>
            <w:tcW w:w="1095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Tımar Sistemi</w:t>
            </w:r>
          </w:p>
        </w:tc>
      </w:tr>
      <w:tr w:rsidR="00A501AF" w:rsidRPr="00A501AF" w:rsidTr="00D524A8">
        <w:trPr>
          <w:jc w:val="center"/>
        </w:trPr>
        <w:tc>
          <w:tcPr>
            <w:tcW w:w="7378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Osmanlı Devleti ile Bizans arasında yapılan ilk savaştır. (Osman Bey dönemi)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:rsidR="00D524A8" w:rsidRPr="00A501AF" w:rsidRDefault="00D524A8" w:rsidP="00463DC5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Maltepe Savaşı</w:t>
            </w:r>
          </w:p>
        </w:tc>
        <w:tc>
          <w:tcPr>
            <w:tcW w:w="1095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Koyunhisar</w:t>
            </w:r>
            <w:proofErr w:type="spellEnd"/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Savaşı</w:t>
            </w:r>
          </w:p>
        </w:tc>
      </w:tr>
      <w:tr w:rsidR="00A501AF" w:rsidRPr="00A501AF" w:rsidTr="00D524A8">
        <w:trPr>
          <w:jc w:val="center"/>
        </w:trPr>
        <w:tc>
          <w:tcPr>
            <w:tcW w:w="7378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Osmanlı Devleti’nin Rumeli’deki ilk toprağıdır. Bizans’tan yardım karşılığında almıştır.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Çimpe</w:t>
            </w:r>
            <w:proofErr w:type="spellEnd"/>
          </w:p>
        </w:tc>
        <w:tc>
          <w:tcPr>
            <w:tcW w:w="1095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Domaniç</w:t>
            </w:r>
          </w:p>
        </w:tc>
      </w:tr>
      <w:tr w:rsidR="00A501AF" w:rsidRPr="00A501AF" w:rsidTr="00D524A8">
        <w:trPr>
          <w:jc w:val="center"/>
        </w:trPr>
        <w:tc>
          <w:tcPr>
            <w:tcW w:w="7378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Balkanlardaki Türk hâkimiyetinin kesinleştiği, Avrupalıların Türkleri Balkanlardan çıkarma ümidinin kalmadığı savaştır.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Niğbolu Savaşı</w:t>
            </w:r>
          </w:p>
        </w:tc>
        <w:tc>
          <w:tcPr>
            <w:tcW w:w="1095" w:type="dxa"/>
            <w:vAlign w:val="center"/>
          </w:tcPr>
          <w:p w:rsidR="00D524A8" w:rsidRPr="00A501AF" w:rsidRDefault="00D524A8" w:rsidP="00D524A8">
            <w:pPr>
              <w:tabs>
                <w:tab w:val="left" w:pos="426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II. Kosova Savaşı</w:t>
            </w:r>
          </w:p>
        </w:tc>
      </w:tr>
    </w:tbl>
    <w:p w:rsidR="00012916" w:rsidRPr="00A501AF" w:rsidRDefault="00012916" w:rsidP="008A075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12916" w:rsidRPr="00A501AF" w:rsidRDefault="00012916" w:rsidP="00D80B8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C15153" w:rsidRPr="00A501AF" w:rsidRDefault="00C15153" w:rsidP="00D80B8D">
      <w:pPr>
        <w:pStyle w:val="ListeParagraf"/>
        <w:numPr>
          <w:ilvl w:val="0"/>
          <w:numId w:val="1"/>
        </w:numPr>
        <w:shd w:val="clear" w:color="auto" w:fill="FDE9D9"/>
        <w:tabs>
          <w:tab w:val="left" w:pos="426"/>
        </w:tabs>
        <w:spacing w:after="0" w:line="240" w:lineRule="auto"/>
        <w:ind w:left="0" w:firstLine="0"/>
        <w:rPr>
          <w:rFonts w:ascii="Arial" w:hAnsi="Arial" w:cs="Arial"/>
          <w:b/>
          <w:bCs/>
          <w:caps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bCs/>
          <w:color w:val="000000" w:themeColor="text1"/>
          <w:sz w:val="18"/>
          <w:szCs w:val="18"/>
        </w:rPr>
        <w:t>Osmanlı Devleti’nde Divan üyeleri ve görevleri aşağıda verilmiştir. Bunları açıklamaları ile uygun olacak şekilde boşluklara yerleştiriniz. (Her doğru 2 puan; toplam 10 puan</w:t>
      </w:r>
      <w:r w:rsidRPr="00A501AF">
        <w:rPr>
          <w:rFonts w:ascii="Arial" w:hAnsi="Arial" w:cs="Arial"/>
          <w:b/>
          <w:bCs/>
          <w:caps/>
          <w:color w:val="000000" w:themeColor="text1"/>
          <w:sz w:val="18"/>
          <w:szCs w:val="18"/>
        </w:rPr>
        <w:t>)</w:t>
      </w:r>
    </w:p>
    <w:p w:rsidR="00C15153" w:rsidRPr="00A501AF" w:rsidRDefault="00C15153" w:rsidP="008A075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18"/>
          <w:szCs w:val="18"/>
        </w:rPr>
      </w:pP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1616"/>
        <w:gridCol w:w="1999"/>
        <w:gridCol w:w="1834"/>
        <w:gridCol w:w="1491"/>
        <w:gridCol w:w="1491"/>
      </w:tblGrid>
      <w:tr w:rsidR="00A501AF" w:rsidRPr="00A501AF" w:rsidTr="00012916">
        <w:trPr>
          <w:jc w:val="center"/>
        </w:trPr>
        <w:tc>
          <w:tcPr>
            <w:tcW w:w="1542" w:type="dxa"/>
            <w:shd w:val="clear" w:color="auto" w:fill="auto"/>
          </w:tcPr>
          <w:p w:rsidR="00012916" w:rsidRPr="00A501AF" w:rsidRDefault="00012916" w:rsidP="008A075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Kazasker</w:t>
            </w:r>
          </w:p>
        </w:tc>
        <w:tc>
          <w:tcPr>
            <w:tcW w:w="1616" w:type="dxa"/>
            <w:shd w:val="clear" w:color="auto" w:fill="auto"/>
          </w:tcPr>
          <w:p w:rsidR="00012916" w:rsidRPr="00A501AF" w:rsidRDefault="00012916" w:rsidP="008A075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Kaptan-ı Derya</w:t>
            </w:r>
          </w:p>
        </w:tc>
        <w:tc>
          <w:tcPr>
            <w:tcW w:w="1999" w:type="dxa"/>
            <w:shd w:val="clear" w:color="auto" w:fill="auto"/>
          </w:tcPr>
          <w:p w:rsidR="00012916" w:rsidRPr="00A501AF" w:rsidRDefault="00012916" w:rsidP="008A075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Reisülkü</w:t>
            </w:r>
            <w:r w:rsidRPr="00A501AF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ttap</w:t>
            </w:r>
          </w:p>
        </w:tc>
        <w:tc>
          <w:tcPr>
            <w:tcW w:w="1834" w:type="dxa"/>
            <w:shd w:val="clear" w:color="auto" w:fill="auto"/>
          </w:tcPr>
          <w:p w:rsidR="00012916" w:rsidRPr="00A501AF" w:rsidRDefault="00012916" w:rsidP="008A075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Sadrazam</w:t>
            </w:r>
          </w:p>
        </w:tc>
        <w:tc>
          <w:tcPr>
            <w:tcW w:w="1491" w:type="dxa"/>
            <w:shd w:val="clear" w:color="auto" w:fill="auto"/>
          </w:tcPr>
          <w:p w:rsidR="00012916" w:rsidRPr="00A501AF" w:rsidRDefault="00012916" w:rsidP="008A075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Şeyhü</w:t>
            </w:r>
            <w:r w:rsidRPr="00A501AF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lislam</w:t>
            </w:r>
          </w:p>
        </w:tc>
        <w:tc>
          <w:tcPr>
            <w:tcW w:w="1491" w:type="dxa"/>
          </w:tcPr>
          <w:p w:rsidR="00012916" w:rsidRPr="00A501AF" w:rsidRDefault="00012916" w:rsidP="008A075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color w:val="000000" w:themeColor="text1"/>
                <w:sz w:val="18"/>
                <w:szCs w:val="18"/>
              </w:rPr>
              <w:t>Defterdar</w:t>
            </w:r>
          </w:p>
        </w:tc>
      </w:tr>
    </w:tbl>
    <w:p w:rsidR="00C15153" w:rsidRPr="00A501AF" w:rsidRDefault="00C15153" w:rsidP="008A075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18"/>
          <w:szCs w:val="18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3"/>
        <w:gridCol w:w="390"/>
        <w:gridCol w:w="2699"/>
      </w:tblGrid>
      <w:tr w:rsidR="00A501AF" w:rsidRPr="00A501AF" w:rsidTr="00012916">
        <w:trPr>
          <w:jc w:val="center"/>
        </w:trPr>
        <w:tc>
          <w:tcPr>
            <w:tcW w:w="64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012916" w:rsidP="008A075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Padişahın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vekili ve yardımcısıdır. Pa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dişahın mührünü taşırdı.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Padiş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ah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sefere katılmadığı zaman orduyu komuta ederdi.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012916">
        <w:trPr>
          <w:jc w:val="center"/>
        </w:trPr>
        <w:tc>
          <w:tcPr>
            <w:tcW w:w="64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012916" w:rsidP="008A075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Divan toplantılarında alınan kararların dine uygun o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lup olmadığına karar vermiştir. Onun v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erdiği kararlara “fetva” denilmektedir.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012916">
        <w:trPr>
          <w:jc w:val="center"/>
        </w:trPr>
        <w:tc>
          <w:tcPr>
            <w:tcW w:w="64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012916" w:rsidP="008A075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Bütçenin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hazırlanması ve devletin diğer mali işl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erinden sorumludurlar. Devletin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gelir ve giderlerinin hesaplanması işlerinden sorumludur.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012916">
        <w:trPr>
          <w:jc w:val="center"/>
        </w:trPr>
        <w:tc>
          <w:tcPr>
            <w:tcW w:w="64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012916" w:rsidP="008A075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D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ivan toplantılarında büyük davalara bakar, kadıların ve müderrislerin atamalarını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yaparlardı.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012916">
        <w:trPr>
          <w:jc w:val="center"/>
        </w:trPr>
        <w:tc>
          <w:tcPr>
            <w:tcW w:w="64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012916" w:rsidP="008A075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Devletin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 ilk dönemlerinde nişancıya bağlı olar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 xml:space="preserve">ak çalışan kâtiplerden biriydi. </w:t>
            </w:r>
            <w:r w:rsidRPr="00A501AF"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  <w:t>Zamanla devletin dış işlerinden de sorumlu oldu.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153" w:rsidRPr="00A501AF" w:rsidRDefault="00C15153" w:rsidP="008A075A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</w:tr>
    </w:tbl>
    <w:p w:rsidR="002D22E8" w:rsidRPr="00A501AF" w:rsidRDefault="002D22E8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2D22E8" w:rsidRPr="00A501AF" w:rsidRDefault="002D22E8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0E436C" w:rsidRPr="00A501AF" w:rsidRDefault="000E436C" w:rsidP="00DB4E6F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bCs/>
          <w:color w:val="000000" w:themeColor="text1"/>
          <w:sz w:val="18"/>
          <w:szCs w:val="18"/>
        </w:rPr>
        <w:sectPr w:rsidR="000E436C" w:rsidRPr="00A501AF" w:rsidSect="0032518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524A8" w:rsidRPr="00A501AF" w:rsidRDefault="009D7CEF" w:rsidP="00DB4E6F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lastRenderedPageBreak/>
        <w:t>Ahi Teşkilatının liderlerinden Şeyh Edebali, damadı</w:t>
      </w: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t xml:space="preserve"> </w:t>
      </w: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t>Osman Bey’e devlet idaresi ile ilgili nasihatlerinde askeri, siyasi ve ekonomi konuları yerine insan</w:t>
      </w: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t xml:space="preserve"> </w:t>
      </w: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t>unsuru üzerinde dur</w:t>
      </w: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t xml:space="preserve">muş ve </w:t>
      </w: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t>“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İnsanı yaşat ki devlet yaşasın</w:t>
      </w:r>
      <w:r w:rsidRPr="00A501AF">
        <w:rPr>
          <w:rFonts w:ascii="Arial" w:eastAsiaTheme="minorHAnsi" w:hAnsi="Arial" w:cs="Arial"/>
          <w:bCs/>
          <w:color w:val="000000" w:themeColor="text1"/>
          <w:sz w:val="18"/>
          <w:szCs w:val="18"/>
        </w:rPr>
        <w:t xml:space="preserve">” ifadesini kullanmıştır. </w:t>
      </w:r>
      <w:r w:rsidRPr="00A501AF">
        <w:rPr>
          <w:rFonts w:ascii="Arial" w:eastAsiaTheme="minorHAnsi" w:hAnsi="Arial" w:cs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>Şeyh Edebali</w:t>
      </w:r>
      <w:r w:rsidRPr="00A501AF">
        <w:rPr>
          <w:rFonts w:ascii="Arial" w:eastAsiaTheme="minorHAnsi" w:hAnsi="Arial" w:cs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>, bu ifadesi ile aşağıdakilerden hangisini amaçlamıştır?</w:t>
      </w:r>
      <w:r w:rsidRPr="00A501AF">
        <w:rPr>
          <w:rFonts w:ascii="Arial" w:eastAsiaTheme="minorHAnsi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(5 p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uan)</w:t>
      </w:r>
    </w:p>
    <w:p w:rsidR="009D7CEF" w:rsidRPr="00A501AF" w:rsidRDefault="009D7CEF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9D7CEF" w:rsidRPr="00A501AF" w:rsidRDefault="009D7CEF" w:rsidP="00DB4E6F">
      <w:pPr>
        <w:pStyle w:val="ListeParagraf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Devletin devamının insanların gönlünü fethetmekle mümkün olduğu</w:t>
      </w:r>
    </w:p>
    <w:p w:rsidR="009D7CEF" w:rsidRPr="00A501AF" w:rsidRDefault="009D7CEF" w:rsidP="00DB4E6F">
      <w:pPr>
        <w:pStyle w:val="ListeParagraf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Güçlü devlet için büyük ve disiplinli ordulara sahip olmak gerektiği</w:t>
      </w:r>
    </w:p>
    <w:p w:rsidR="009D7CEF" w:rsidRPr="00A501AF" w:rsidRDefault="009D7CEF" w:rsidP="00DB4E6F">
      <w:pPr>
        <w:pStyle w:val="ListeParagraf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Vergiler artırıldıkça devletin ekonomik yönden daha da güçleneceği</w:t>
      </w:r>
    </w:p>
    <w:p w:rsidR="009D7CEF" w:rsidRPr="00A501AF" w:rsidRDefault="009D7CEF" w:rsidP="00DB4E6F">
      <w:pPr>
        <w:pStyle w:val="ListeParagraf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Fetihlerle İslam dininin memleketin her noktasına ulaşabileceği</w:t>
      </w:r>
    </w:p>
    <w:p w:rsidR="00D524A8" w:rsidRPr="00A501AF" w:rsidRDefault="00D524A8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</w:p>
    <w:p w:rsidR="009D7CEF" w:rsidRPr="00A501AF" w:rsidRDefault="009D7CEF" w:rsidP="00DB4E6F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b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İstanbul’un fethedilmesinin çok sayıda nedeni vardır.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 xml:space="preserve">Aşağıdakilerden hangisi İstanbul’un Fethinin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 xml:space="preserve">dini </w:t>
      </w:r>
      <w:r w:rsidRPr="00A501AF">
        <w:rPr>
          <w:rFonts w:ascii="Arial" w:eastAsiaTheme="minorHAnsi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nedenleri arasındadır?</w:t>
      </w:r>
      <w:r w:rsidR="00A501AF" w:rsidRPr="00A501AF">
        <w:rPr>
          <w:rFonts w:ascii="Arial" w:eastAsiaTheme="minorHAnsi" w:hAnsi="Arial" w:cs="Arial"/>
          <w:b/>
          <w:color w:val="000000" w:themeColor="text1"/>
          <w:sz w:val="18"/>
          <w:szCs w:val="18"/>
        </w:rPr>
        <w:t xml:space="preserve"> </w:t>
      </w:r>
      <w:r w:rsidR="00A501AF"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 w:themeFill="accent6" w:themeFillTint="33"/>
        </w:rPr>
        <w:t>(5 p</w:t>
      </w:r>
      <w:r w:rsidR="00A501AF" w:rsidRPr="00A501AF">
        <w:rPr>
          <w:rFonts w:ascii="Arial" w:hAnsi="Arial" w:cs="Arial"/>
          <w:b/>
          <w:color w:val="000000" w:themeColor="text1"/>
          <w:sz w:val="18"/>
          <w:szCs w:val="18"/>
          <w:u w:val="single"/>
          <w:shd w:val="clear" w:color="auto" w:fill="FDE9D9"/>
        </w:rPr>
        <w:t>uan)</w:t>
      </w:r>
    </w:p>
    <w:p w:rsidR="009D7CEF" w:rsidRPr="00A501AF" w:rsidRDefault="009D7CEF" w:rsidP="00DB4E6F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Theme="minorHAnsi" w:hAnsi="Arial" w:cs="Arial"/>
          <w:b/>
          <w:color w:val="000000" w:themeColor="text1"/>
          <w:sz w:val="18"/>
          <w:szCs w:val="18"/>
        </w:rPr>
      </w:pPr>
    </w:p>
    <w:p w:rsidR="009D7CEF" w:rsidRPr="00A501AF" w:rsidRDefault="009D7CEF" w:rsidP="00DB4E6F">
      <w:pPr>
        <w:pStyle w:val="ListeParagraf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Asya ve Avrupa toprakları arasındaki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Osmanlı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bütünlüğünü engelle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mesi</w:t>
      </w:r>
    </w:p>
    <w:p w:rsidR="009D7CEF" w:rsidRPr="00A501AF" w:rsidRDefault="009D7CEF" w:rsidP="00DB4E6F">
      <w:pPr>
        <w:pStyle w:val="ListeParagraf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İstanbul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’un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İpek yolu gibi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önemli ticaret yollarının üzerinde bulunması</w:t>
      </w:r>
    </w:p>
    <w:p w:rsidR="009D7CEF" w:rsidRPr="00A501AF" w:rsidRDefault="009D7CEF" w:rsidP="00DB4E6F">
      <w:pPr>
        <w:pStyle w:val="ListeParagraf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Hz. Muhammed’in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“İstanbul’u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fetheden komutan ne büyü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k komutan” hadisi</w:t>
      </w:r>
    </w:p>
    <w:p w:rsidR="009D7CEF" w:rsidRPr="00A501AF" w:rsidRDefault="009D7CEF" w:rsidP="00DB4E6F">
      <w:pPr>
        <w:pStyle w:val="ListeParagraf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>Bizans’ın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haçlıları Osmanlı’ya karşı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kışkırtıp sık sık savaşlara neden olması</w:t>
      </w:r>
    </w:p>
    <w:p w:rsidR="000E436C" w:rsidRPr="00A501AF" w:rsidRDefault="000E436C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18"/>
          <w:szCs w:val="18"/>
        </w:rPr>
        <w:sectPr w:rsidR="000E436C" w:rsidRPr="00A501AF" w:rsidSect="000E436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524A8" w:rsidRPr="00A501AF" w:rsidRDefault="00A501AF" w:rsidP="00DB4E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A501AF">
        <w:rPr>
          <w:rFonts w:ascii="Arial" w:eastAsiaTheme="minorHAnsi" w:hAnsi="Arial" w:cs="Arial"/>
          <w:color w:val="000000" w:themeColor="text1"/>
          <w:sz w:val="20"/>
          <w:szCs w:val="20"/>
        </w:rPr>
        <w:lastRenderedPageBreak/>
        <w:t>-------------------------------------------------------------------------------------------------------------------------------------------------------------</w:t>
      </w:r>
    </w:p>
    <w:p w:rsidR="002D299F" w:rsidRPr="00A501AF" w:rsidRDefault="002D299F" w:rsidP="000B66CF">
      <w:pPr>
        <w:pStyle w:val="ListeParagraf"/>
        <w:numPr>
          <w:ilvl w:val="0"/>
          <w:numId w:val="1"/>
        </w:numPr>
        <w:shd w:val="clear" w:color="auto" w:fill="FFCC99"/>
        <w:tabs>
          <w:tab w:val="left" w:pos="426"/>
        </w:tabs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  <w:sectPr w:rsidR="002D299F" w:rsidRPr="00A501AF" w:rsidSect="0032518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12916" w:rsidRPr="00A501AF" w:rsidRDefault="00012916" w:rsidP="00A501AF">
      <w:pPr>
        <w:pStyle w:val="ListeParagraf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bCs/>
          <w:color w:val="000000" w:themeColor="text1"/>
          <w:sz w:val="18"/>
          <w:szCs w:val="18"/>
        </w:rPr>
        <w:lastRenderedPageBreak/>
        <w:t xml:space="preserve">Aşağıda İstanbul’un Fethi’nin Türk ve Dünya tarihi açısından sonuçları karışık olarak verilmiştir. </w:t>
      </w:r>
      <w:r w:rsidRPr="00A501AF"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>Verilen yargıları, ilgili kutulara</w:t>
      </w:r>
      <w:r w:rsidR="000B66CF" w:rsidRPr="00A501AF"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 xml:space="preserve"> harfleri </w:t>
      </w:r>
      <w:r w:rsidRPr="00A501AF"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DE9D9" w:themeFill="accent6" w:themeFillTint="33"/>
        </w:rPr>
        <w:t xml:space="preserve">kullanarak yerleştiriniz. 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(Her doğru 2 puan</w:t>
      </w:r>
      <w:r w:rsidR="000B66CF"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, toplam 10 puan</w:t>
      </w:r>
      <w:r w:rsidRPr="00A501AF">
        <w:rPr>
          <w:rFonts w:ascii="Arial" w:hAnsi="Arial" w:cs="Arial"/>
          <w:b/>
          <w:color w:val="000000" w:themeColor="text1"/>
          <w:sz w:val="18"/>
          <w:szCs w:val="18"/>
          <w:shd w:val="clear" w:color="auto" w:fill="FDE9D9" w:themeFill="accent6" w:themeFillTint="33"/>
        </w:rPr>
        <w:t>)</w:t>
      </w:r>
    </w:p>
    <w:p w:rsidR="00012916" w:rsidRPr="00A501AF" w:rsidRDefault="00012916" w:rsidP="002D299F">
      <w:pPr>
        <w:spacing w:after="0" w:line="240" w:lineRule="auto"/>
        <w:jc w:val="both"/>
        <w:rPr>
          <w:rFonts w:ascii="Segoe UI" w:hAnsi="Segoe UI" w:cs="Segoe UI"/>
          <w:color w:val="000000" w:themeColor="text1"/>
          <w:sz w:val="2"/>
          <w:szCs w:val="2"/>
        </w:rPr>
      </w:pPr>
    </w:p>
    <w:p w:rsidR="002D299F" w:rsidRPr="00A501AF" w:rsidRDefault="002D299F" w:rsidP="002D299F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</w:p>
    <w:p w:rsidR="000B66CF" w:rsidRPr="00A501AF" w:rsidRDefault="000B66CF" w:rsidP="002D299F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i/>
          <w:color w:val="000000" w:themeColor="text1"/>
          <w:sz w:val="18"/>
          <w:szCs w:val="18"/>
        </w:rPr>
        <w:t xml:space="preserve">Osmanlı Devleti’nin toprak bütünlüğü sağlandı. </w:t>
      </w:r>
    </w:p>
    <w:p w:rsidR="000B66CF" w:rsidRPr="00A501AF" w:rsidRDefault="000B66CF" w:rsidP="002D299F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i/>
          <w:color w:val="000000" w:themeColor="text1"/>
          <w:sz w:val="18"/>
          <w:szCs w:val="18"/>
        </w:rPr>
        <w:t>Orta Çağ sona erdi ve Yeni Çağ başladı.</w:t>
      </w:r>
    </w:p>
    <w:p w:rsidR="000B66CF" w:rsidRPr="00A501AF" w:rsidRDefault="000B66CF" w:rsidP="002D299F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i/>
          <w:color w:val="000000" w:themeColor="text1"/>
          <w:sz w:val="18"/>
          <w:szCs w:val="18"/>
        </w:rPr>
        <w:t>Doğu Roma İmparatorluğu (Bizans) yıkıldı.</w:t>
      </w:r>
    </w:p>
    <w:p w:rsidR="000B66CF" w:rsidRPr="00A501AF" w:rsidRDefault="000B66CF" w:rsidP="002D299F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i/>
          <w:color w:val="000000" w:themeColor="text1"/>
          <w:sz w:val="18"/>
          <w:szCs w:val="18"/>
        </w:rPr>
        <w:t>Kuruluş Dönemi sona erdi ve Yükselme Dönemi başladı.</w:t>
      </w:r>
    </w:p>
    <w:p w:rsidR="000B66CF" w:rsidRPr="00A501AF" w:rsidRDefault="000B66CF" w:rsidP="002D299F">
      <w:pPr>
        <w:pStyle w:val="ListeParagraf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i/>
          <w:color w:val="000000" w:themeColor="text1"/>
          <w:sz w:val="18"/>
          <w:szCs w:val="18"/>
        </w:rPr>
        <w:t>İstanbul Osmanlı Devleti’nin başkenti oldu.</w:t>
      </w:r>
    </w:p>
    <w:p w:rsidR="002D299F" w:rsidRPr="00A501AF" w:rsidRDefault="002D299F" w:rsidP="002D299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772"/>
        <w:gridCol w:w="1806"/>
      </w:tblGrid>
      <w:tr w:rsidR="00A501AF" w:rsidRPr="00A501AF" w:rsidTr="002D299F">
        <w:trPr>
          <w:jc w:val="center"/>
        </w:trPr>
        <w:tc>
          <w:tcPr>
            <w:tcW w:w="1668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b/>
                <w:i/>
                <w:color w:val="000000" w:themeColor="text1"/>
                <w:sz w:val="18"/>
                <w:szCs w:val="18"/>
              </w:rPr>
              <w:t>TÜRK</w:t>
            </w:r>
          </w:p>
        </w:tc>
        <w:tc>
          <w:tcPr>
            <w:tcW w:w="772" w:type="dxa"/>
            <w:tcBorders>
              <w:top w:val="nil"/>
              <w:bottom w:val="nil"/>
            </w:tcBorders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806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eastAsiaTheme="minorHAnsi" w:hAnsi="Arial" w:cs="Arial"/>
                <w:b/>
                <w:i/>
                <w:color w:val="000000" w:themeColor="text1"/>
                <w:sz w:val="18"/>
                <w:szCs w:val="18"/>
              </w:rPr>
              <w:t>DÜNYA</w:t>
            </w:r>
          </w:p>
        </w:tc>
      </w:tr>
      <w:tr w:rsidR="00A501AF" w:rsidRPr="00A501AF" w:rsidTr="002D299F">
        <w:trPr>
          <w:jc w:val="center"/>
        </w:trPr>
        <w:tc>
          <w:tcPr>
            <w:tcW w:w="1668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</w:p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</w:p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</w:p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bottom w:val="nil"/>
            </w:tcBorders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806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color w:val="000000" w:themeColor="text1"/>
                <w:sz w:val="18"/>
                <w:szCs w:val="18"/>
              </w:rPr>
            </w:pPr>
          </w:p>
        </w:tc>
      </w:tr>
    </w:tbl>
    <w:p w:rsidR="002D299F" w:rsidRPr="00A501AF" w:rsidRDefault="002D299F" w:rsidP="002D299F">
      <w:pPr>
        <w:pStyle w:val="ListeParagraf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  <w:i/>
          <w:caps/>
          <w:color w:val="000000" w:themeColor="text1"/>
          <w:sz w:val="18"/>
          <w:szCs w:val="18"/>
        </w:rPr>
      </w:pPr>
      <w:r w:rsidRPr="00A501AF">
        <w:rPr>
          <w:rFonts w:ascii="Arial" w:hAnsi="Arial" w:cs="Arial"/>
          <w:b/>
          <w:i/>
          <w:color w:val="000000" w:themeColor="text1"/>
          <w:sz w:val="18"/>
          <w:szCs w:val="18"/>
        </w:rPr>
        <w:lastRenderedPageBreak/>
        <w:t xml:space="preserve">Aşağıda iletişimi olumlu ve olumsuz etkileyen tutum ve davranışlardan bazıları verilmiştir. </w:t>
      </w:r>
      <w:r w:rsidRPr="00A501AF">
        <w:rPr>
          <w:rFonts w:ascii="Arial" w:hAnsi="Arial" w:cs="Arial"/>
          <w:b/>
          <w:i/>
          <w:color w:val="000000" w:themeColor="text1"/>
          <w:sz w:val="18"/>
          <w:szCs w:val="18"/>
          <w:shd w:val="clear" w:color="auto" w:fill="FDE9D9" w:themeFill="accent6" w:themeFillTint="33"/>
        </w:rPr>
        <w:t xml:space="preserve">Bunlardan hangilerinin olumlu hangilerinin olumsuz olduğunu ilgili bölüme çarpı (X) atarak belirtiniz. </w:t>
      </w:r>
      <w:r w:rsidRPr="00A501AF">
        <w:rPr>
          <w:rFonts w:ascii="Arial" w:hAnsi="Arial" w:cs="Arial"/>
          <w:b/>
          <w:bCs/>
          <w:i/>
          <w:color w:val="000000" w:themeColor="text1"/>
          <w:sz w:val="18"/>
          <w:szCs w:val="18"/>
          <w:shd w:val="clear" w:color="auto" w:fill="FDE9D9" w:themeFill="accent6" w:themeFillTint="33"/>
        </w:rPr>
        <w:t>(Her doğru 2 puan; toplam 10 puan</w:t>
      </w:r>
      <w:r w:rsidRPr="00A501AF">
        <w:rPr>
          <w:rFonts w:ascii="Arial" w:hAnsi="Arial" w:cs="Arial"/>
          <w:b/>
          <w:bCs/>
          <w:i/>
          <w:caps/>
          <w:color w:val="000000" w:themeColor="text1"/>
          <w:sz w:val="18"/>
          <w:szCs w:val="18"/>
          <w:shd w:val="clear" w:color="auto" w:fill="FDE9D9" w:themeFill="accent6" w:themeFillTint="33"/>
        </w:rPr>
        <w:t>)</w:t>
      </w:r>
    </w:p>
    <w:p w:rsidR="002D299F" w:rsidRPr="00A501AF" w:rsidRDefault="002D299F" w:rsidP="002D299F">
      <w:pPr>
        <w:pStyle w:val="ListeParagraf"/>
        <w:shd w:val="clear" w:color="auto" w:fill="FFFFFF" w:themeFill="background1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bCs/>
          <w:i/>
          <w:caps/>
          <w:color w:val="000000" w:themeColor="text1"/>
          <w:sz w:val="18"/>
          <w:szCs w:val="18"/>
        </w:rPr>
      </w:pPr>
    </w:p>
    <w:tbl>
      <w:tblPr>
        <w:tblStyle w:val="TabloKlavuzu"/>
        <w:tblW w:w="4982" w:type="dxa"/>
        <w:jc w:val="center"/>
        <w:tblLook w:val="01E0" w:firstRow="1" w:lastRow="1" w:firstColumn="1" w:lastColumn="1" w:noHBand="0" w:noVBand="0"/>
      </w:tblPr>
      <w:tblGrid>
        <w:gridCol w:w="3169"/>
        <w:gridCol w:w="836"/>
        <w:gridCol w:w="977"/>
      </w:tblGrid>
      <w:tr w:rsidR="00A501AF" w:rsidRPr="00A501AF" w:rsidTr="001C2A35">
        <w:trPr>
          <w:trHeight w:val="214"/>
          <w:jc w:val="center"/>
        </w:trPr>
        <w:tc>
          <w:tcPr>
            <w:tcW w:w="3169" w:type="dxa"/>
            <w:tcBorders>
              <w:top w:val="nil"/>
              <w:left w:val="nil"/>
            </w:tcBorders>
            <w:shd w:val="clear" w:color="auto" w:fill="FFFFFF" w:themeFill="background1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DE9D9" w:themeFill="accent6" w:themeFillTint="33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Olumlu</w:t>
            </w:r>
          </w:p>
        </w:tc>
        <w:tc>
          <w:tcPr>
            <w:tcW w:w="977" w:type="dxa"/>
            <w:shd w:val="clear" w:color="auto" w:fill="FDE9D9" w:themeFill="accent6" w:themeFillTint="33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Olumsuz</w:t>
            </w:r>
          </w:p>
        </w:tc>
      </w:tr>
      <w:tr w:rsidR="00A501AF" w:rsidRPr="00A501AF" w:rsidTr="001C2A35">
        <w:trPr>
          <w:jc w:val="center"/>
        </w:trPr>
        <w:tc>
          <w:tcPr>
            <w:tcW w:w="3169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Empati kurmak</w:t>
            </w:r>
          </w:p>
        </w:tc>
        <w:tc>
          <w:tcPr>
            <w:tcW w:w="836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1C2A35">
        <w:trPr>
          <w:jc w:val="center"/>
        </w:trPr>
        <w:tc>
          <w:tcPr>
            <w:tcW w:w="3169" w:type="dxa"/>
          </w:tcPr>
          <w:p w:rsidR="002D299F" w:rsidRPr="00A501AF" w:rsidRDefault="002D299F" w:rsidP="002D299F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Karşıdaki kişinin sözünü kesmek</w:t>
            </w:r>
          </w:p>
        </w:tc>
        <w:tc>
          <w:tcPr>
            <w:tcW w:w="836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1C2A35">
        <w:trPr>
          <w:jc w:val="center"/>
        </w:trPr>
        <w:tc>
          <w:tcPr>
            <w:tcW w:w="3169" w:type="dxa"/>
          </w:tcPr>
          <w:p w:rsidR="002D299F" w:rsidRPr="00A501AF" w:rsidRDefault="002D299F" w:rsidP="002D299F">
            <w:pPr>
              <w:tabs>
                <w:tab w:val="left" w:pos="426"/>
              </w:tabs>
              <w:spacing w:before="60" w:after="6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Dikkatini konuşmacıya vermek</w:t>
            </w:r>
          </w:p>
        </w:tc>
        <w:tc>
          <w:tcPr>
            <w:tcW w:w="836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1C2A35">
        <w:trPr>
          <w:jc w:val="center"/>
        </w:trPr>
        <w:tc>
          <w:tcPr>
            <w:tcW w:w="3169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Kendini doğru ifade etmek</w:t>
            </w:r>
          </w:p>
        </w:tc>
        <w:tc>
          <w:tcPr>
            <w:tcW w:w="836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  <w:tr w:rsidR="00A501AF" w:rsidRPr="00A501AF" w:rsidTr="001C2A35">
        <w:trPr>
          <w:jc w:val="center"/>
        </w:trPr>
        <w:tc>
          <w:tcPr>
            <w:tcW w:w="3169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501A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Ön yargıyla yaklaşmak</w:t>
            </w:r>
          </w:p>
        </w:tc>
        <w:tc>
          <w:tcPr>
            <w:tcW w:w="836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</w:tcPr>
          <w:p w:rsidR="002D299F" w:rsidRPr="00A501AF" w:rsidRDefault="002D299F" w:rsidP="002D299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</w:p>
        </w:tc>
      </w:tr>
    </w:tbl>
    <w:p w:rsidR="002D299F" w:rsidRPr="00A501AF" w:rsidRDefault="002D299F" w:rsidP="000B66CF">
      <w:pPr>
        <w:rPr>
          <w:rFonts w:ascii="Arial" w:hAnsi="Arial" w:cs="Arial"/>
          <w:i/>
          <w:color w:val="000000" w:themeColor="text1"/>
          <w:sz w:val="18"/>
          <w:szCs w:val="18"/>
        </w:rPr>
        <w:sectPr w:rsidR="002D299F" w:rsidRPr="00A501AF" w:rsidSect="002D299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2D299F" w:rsidRPr="00A501AF" w:rsidRDefault="002D299F" w:rsidP="000B66CF">
      <w:pPr>
        <w:rPr>
          <w:rFonts w:ascii="Arial" w:hAnsi="Arial" w:cs="Arial"/>
          <w:i/>
          <w:color w:val="000000" w:themeColor="text1"/>
          <w:sz w:val="18"/>
          <w:szCs w:val="18"/>
        </w:rPr>
      </w:pPr>
    </w:p>
    <w:p w:rsidR="002D22E8" w:rsidRPr="00A501AF" w:rsidRDefault="002D22E8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A501AF" w:rsidRPr="00A501AF" w:rsidRDefault="000E436C" w:rsidP="000E436C">
      <w:pPr>
        <w:shd w:val="clear" w:color="auto" w:fill="FDE9D9" w:themeFill="accent6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i/>
          <w:color w:val="000000" w:themeColor="text1"/>
          <w:sz w:val="18"/>
          <w:szCs w:val="18"/>
        </w:rPr>
        <w:t xml:space="preserve">Bütün soruların puan değerleri üzerinde yazmaktadır. Başarı sizinle olsun, başarısızlık kendi halinde kalsın. </w:t>
      </w:r>
      <w:r w:rsidRPr="00A501AF">
        <w:rPr>
          <w:rFonts w:ascii="Arial" w:eastAsiaTheme="minorHAnsi" w:hAnsi="Arial" w:cs="Arial"/>
          <w:color w:val="000000" w:themeColor="text1"/>
          <w:sz w:val="18"/>
          <w:szCs w:val="18"/>
        </w:rPr>
        <w:sym w:font="Wingdings" w:char="F04A"/>
      </w:r>
      <w:r w:rsidRPr="00A501AF">
        <w:rPr>
          <w:rFonts w:ascii="Arial" w:eastAsiaTheme="minorHAnsi" w:hAnsi="Arial" w:cs="Arial"/>
          <w:b/>
          <w:i/>
          <w:color w:val="000000" w:themeColor="text1"/>
          <w:sz w:val="18"/>
          <w:szCs w:val="18"/>
        </w:rPr>
        <w:t xml:space="preserve"> </w:t>
      </w:r>
    </w:p>
    <w:p w:rsidR="000E436C" w:rsidRPr="00A501AF" w:rsidRDefault="000E436C" w:rsidP="000E436C">
      <w:pPr>
        <w:shd w:val="clear" w:color="auto" w:fill="FDE9D9" w:themeFill="accent6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/>
          <w:color w:val="000000" w:themeColor="text1"/>
          <w:sz w:val="18"/>
          <w:szCs w:val="18"/>
        </w:rPr>
      </w:pPr>
      <w:r w:rsidRPr="00A501AF">
        <w:rPr>
          <w:rFonts w:ascii="Arial" w:eastAsiaTheme="minorHAnsi" w:hAnsi="Arial" w:cs="Arial"/>
          <w:b/>
          <w:i/>
          <w:color w:val="000000" w:themeColor="text1"/>
          <w:sz w:val="18"/>
          <w:szCs w:val="18"/>
        </w:rPr>
        <w:t>Kolay gelsin.  Fatih UĞURLU – Sosyal Bilgiler Öğretmeni</w:t>
      </w:r>
    </w:p>
    <w:p w:rsidR="000E436C" w:rsidRPr="00A501AF" w:rsidRDefault="000E436C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2D22E8" w:rsidRPr="00A501AF" w:rsidRDefault="002D22E8" w:rsidP="0032518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sectPr w:rsidR="002D22E8" w:rsidRPr="00A501AF" w:rsidSect="0032518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3DBA"/>
    <w:multiLevelType w:val="hybridMultilevel"/>
    <w:tmpl w:val="9794AC28"/>
    <w:lvl w:ilvl="0" w:tplc="04FCA8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175E5"/>
    <w:multiLevelType w:val="hybridMultilevel"/>
    <w:tmpl w:val="202EFB0C"/>
    <w:lvl w:ilvl="0" w:tplc="89E499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C30EC3"/>
    <w:multiLevelType w:val="hybridMultilevel"/>
    <w:tmpl w:val="DE40FAF8"/>
    <w:lvl w:ilvl="0" w:tplc="83FCBE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72AE3"/>
    <w:multiLevelType w:val="hybridMultilevel"/>
    <w:tmpl w:val="5FF80CFA"/>
    <w:lvl w:ilvl="0" w:tplc="123C035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7E2DEB"/>
    <w:multiLevelType w:val="hybridMultilevel"/>
    <w:tmpl w:val="CBBA18E2"/>
    <w:lvl w:ilvl="0" w:tplc="48626A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63841"/>
    <w:multiLevelType w:val="hybridMultilevel"/>
    <w:tmpl w:val="F4389E3A"/>
    <w:lvl w:ilvl="0" w:tplc="A63234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4605BC"/>
    <w:multiLevelType w:val="hybridMultilevel"/>
    <w:tmpl w:val="9266E482"/>
    <w:lvl w:ilvl="0" w:tplc="19B24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F740C"/>
    <w:multiLevelType w:val="hybridMultilevel"/>
    <w:tmpl w:val="D996FC6E"/>
    <w:lvl w:ilvl="0" w:tplc="C748B78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9A6A8F"/>
    <w:multiLevelType w:val="hybridMultilevel"/>
    <w:tmpl w:val="FFAABC66"/>
    <w:lvl w:ilvl="0" w:tplc="FB8CC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766F8"/>
    <w:multiLevelType w:val="hybridMultilevel"/>
    <w:tmpl w:val="6E6CBC76"/>
    <w:lvl w:ilvl="0" w:tplc="9D347B78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6B97260"/>
    <w:multiLevelType w:val="hybridMultilevel"/>
    <w:tmpl w:val="E7BC96DA"/>
    <w:lvl w:ilvl="0" w:tplc="B5C601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94B83"/>
    <w:multiLevelType w:val="hybridMultilevel"/>
    <w:tmpl w:val="5BBA471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C795093"/>
    <w:multiLevelType w:val="hybridMultilevel"/>
    <w:tmpl w:val="C84459E6"/>
    <w:lvl w:ilvl="0" w:tplc="627A56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30658"/>
    <w:multiLevelType w:val="hybridMultilevel"/>
    <w:tmpl w:val="E6ACDBF0"/>
    <w:lvl w:ilvl="0" w:tplc="358E0928">
      <w:start w:val="1"/>
      <w:numFmt w:val="upperLetter"/>
      <w:lvlText w:val="%1."/>
      <w:lvlJc w:val="left"/>
      <w:pPr>
        <w:ind w:left="36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684BFF"/>
    <w:multiLevelType w:val="hybridMultilevel"/>
    <w:tmpl w:val="2C565116"/>
    <w:lvl w:ilvl="0" w:tplc="4038256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CD607D"/>
    <w:multiLevelType w:val="hybridMultilevel"/>
    <w:tmpl w:val="C4F0AE28"/>
    <w:lvl w:ilvl="0" w:tplc="89C0F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15"/>
  </w:num>
  <w:num w:numId="6">
    <w:abstractNumId w:val="4"/>
  </w:num>
  <w:num w:numId="7">
    <w:abstractNumId w:val="2"/>
  </w:num>
  <w:num w:numId="8">
    <w:abstractNumId w:val="11"/>
  </w:num>
  <w:num w:numId="9">
    <w:abstractNumId w:val="14"/>
  </w:num>
  <w:num w:numId="10">
    <w:abstractNumId w:val="6"/>
  </w:num>
  <w:num w:numId="11">
    <w:abstractNumId w:val="7"/>
  </w:num>
  <w:num w:numId="12">
    <w:abstractNumId w:val="12"/>
  </w:num>
  <w:num w:numId="13">
    <w:abstractNumId w:val="10"/>
  </w:num>
  <w:num w:numId="14">
    <w:abstractNumId w:val="0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B73"/>
    <w:rsid w:val="00012916"/>
    <w:rsid w:val="000245A4"/>
    <w:rsid w:val="00051A11"/>
    <w:rsid w:val="0006115C"/>
    <w:rsid w:val="000B66CF"/>
    <w:rsid w:val="000E436C"/>
    <w:rsid w:val="00266E6A"/>
    <w:rsid w:val="002D22E8"/>
    <w:rsid w:val="002D299F"/>
    <w:rsid w:val="00325189"/>
    <w:rsid w:val="0038609C"/>
    <w:rsid w:val="003A4D4D"/>
    <w:rsid w:val="003F3965"/>
    <w:rsid w:val="004008CF"/>
    <w:rsid w:val="004A729A"/>
    <w:rsid w:val="005C1D04"/>
    <w:rsid w:val="00604B8C"/>
    <w:rsid w:val="007735B4"/>
    <w:rsid w:val="007A1E19"/>
    <w:rsid w:val="008A075A"/>
    <w:rsid w:val="0092791B"/>
    <w:rsid w:val="009A7860"/>
    <w:rsid w:val="009D7CEF"/>
    <w:rsid w:val="00A07DC3"/>
    <w:rsid w:val="00A501AF"/>
    <w:rsid w:val="00BC0292"/>
    <w:rsid w:val="00C15153"/>
    <w:rsid w:val="00CD2949"/>
    <w:rsid w:val="00D524A8"/>
    <w:rsid w:val="00D80B8D"/>
    <w:rsid w:val="00DB4E6F"/>
    <w:rsid w:val="00F10303"/>
    <w:rsid w:val="00F37B73"/>
    <w:rsid w:val="00F57C34"/>
    <w:rsid w:val="00FC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9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2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45A4"/>
    <w:pPr>
      <w:ind w:left="720"/>
      <w:contextualSpacing/>
    </w:pPr>
  </w:style>
  <w:style w:type="paragraph" w:styleId="GvdeMetni">
    <w:name w:val="Body Text"/>
    <w:basedOn w:val="Normal"/>
    <w:link w:val="GvdeMetniChar"/>
    <w:rsid w:val="004A729A"/>
    <w:pPr>
      <w:spacing w:after="0" w:line="240" w:lineRule="auto"/>
    </w:pPr>
    <w:rPr>
      <w:rFonts w:ascii="Courier New" w:eastAsia="Times New Roman" w:hAnsi="Courier New"/>
      <w:sz w:val="1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A729A"/>
    <w:rPr>
      <w:rFonts w:ascii="Courier New" w:eastAsia="Times New Roman" w:hAnsi="Courier New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6A"/>
    <w:rPr>
      <w:rFonts w:ascii="Tahoma" w:eastAsia="Calibri" w:hAnsi="Tahoma" w:cs="Tahoma"/>
      <w:sz w:val="16"/>
      <w:szCs w:val="16"/>
    </w:rPr>
  </w:style>
  <w:style w:type="paragraph" w:customStyle="1" w:styleId="ListParagraph">
    <w:name w:val="List Paragraph"/>
    <w:basedOn w:val="Normal"/>
    <w:rsid w:val="009A7860"/>
    <w:pPr>
      <w:ind w:left="720"/>
      <w:contextualSpacing/>
    </w:pPr>
    <w:rPr>
      <w:rFonts w:eastAsia="Times New Roman"/>
      <w:lang w:eastAsia="tr-TR"/>
    </w:rPr>
  </w:style>
  <w:style w:type="paragraph" w:customStyle="1" w:styleId="NoSpacing">
    <w:name w:val="No Spacing"/>
    <w:rsid w:val="009A7860"/>
    <w:pPr>
      <w:spacing w:after="0" w:line="240" w:lineRule="auto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9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2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45A4"/>
    <w:pPr>
      <w:ind w:left="720"/>
      <w:contextualSpacing/>
    </w:pPr>
  </w:style>
  <w:style w:type="paragraph" w:styleId="GvdeMetni">
    <w:name w:val="Body Text"/>
    <w:basedOn w:val="Normal"/>
    <w:link w:val="GvdeMetniChar"/>
    <w:rsid w:val="004A729A"/>
    <w:pPr>
      <w:spacing w:after="0" w:line="240" w:lineRule="auto"/>
    </w:pPr>
    <w:rPr>
      <w:rFonts w:ascii="Courier New" w:eastAsia="Times New Roman" w:hAnsi="Courier New"/>
      <w:sz w:val="1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A729A"/>
    <w:rPr>
      <w:rFonts w:ascii="Courier New" w:eastAsia="Times New Roman" w:hAnsi="Courier New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6A"/>
    <w:rPr>
      <w:rFonts w:ascii="Tahoma" w:eastAsia="Calibri" w:hAnsi="Tahoma" w:cs="Tahoma"/>
      <w:sz w:val="16"/>
      <w:szCs w:val="16"/>
    </w:rPr>
  </w:style>
  <w:style w:type="paragraph" w:customStyle="1" w:styleId="ListParagraph">
    <w:name w:val="List Paragraph"/>
    <w:basedOn w:val="Normal"/>
    <w:rsid w:val="009A7860"/>
    <w:pPr>
      <w:ind w:left="720"/>
      <w:contextualSpacing/>
    </w:pPr>
    <w:rPr>
      <w:rFonts w:eastAsia="Times New Roman"/>
      <w:lang w:eastAsia="tr-TR"/>
    </w:rPr>
  </w:style>
  <w:style w:type="paragraph" w:customStyle="1" w:styleId="NoSpacing">
    <w:name w:val="No Spacing"/>
    <w:rsid w:val="009A7860"/>
    <w:pPr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dc:description/>
  <cp:lastModifiedBy>fatih</cp:lastModifiedBy>
  <cp:revision>12</cp:revision>
  <dcterms:created xsi:type="dcterms:W3CDTF">2018-10-20T08:36:00Z</dcterms:created>
  <dcterms:modified xsi:type="dcterms:W3CDTF">2018-11-10T13:57:00Z</dcterms:modified>
</cp:coreProperties>
</file>